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rtl w:val="0"/>
        </w:rPr>
        <w:t xml:space="preserve">Meeting Minutes – October 28,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Commissioners </w:t>
      </w:r>
    </w:p>
    <w:tbl>
      <w:tblPr>
        <w:tblStyle w:val="Table1"/>
        <w:bidiVisual w:val="0"/>
        <w:tblW w:w="10215.0" w:type="dxa"/>
        <w:jc w:val="left"/>
        <w:tblInd w:w="-115.0" w:type="dxa"/>
        <w:tblLayout w:type="fixed"/>
        <w:tblLook w:val="0400"/>
      </w:tblPr>
      <w:tblGrid>
        <w:gridCol w:w="3570"/>
        <w:gridCol w:w="360"/>
        <w:gridCol w:w="810"/>
        <w:gridCol w:w="360"/>
        <w:gridCol w:w="3735"/>
        <w:gridCol w:w="360"/>
        <w:gridCol w:w="1020"/>
        <w:tblGridChange w:id="0">
          <w:tblGrid>
            <w:gridCol w:w="3570"/>
            <w:gridCol w:w="360"/>
            <w:gridCol w:w="810"/>
            <w:gridCol w:w="360"/>
            <w:gridCol w:w="3735"/>
            <w:gridCol w:w="360"/>
            <w:gridCol w:w="1020"/>
          </w:tblGrid>
        </w:tblGridChange>
      </w:tblGrid>
      <w:tr>
        <w:tc>
          <w:tcPr>
            <w:gridSpan w:val="2"/>
            <w:tcBorders>
              <w:top w:color="ffffff" w:space="0" w:sz="4" w:val="single"/>
              <w:bottom w:color="ffffff" w:space="0" w:sz="4" w:val="single"/>
            </w:tcBorders>
          </w:tcPr>
          <w:p w:rsidR="00000000" w:rsidDel="00000000" w:rsidP="00000000" w:rsidRDefault="00000000" w:rsidRPr="00000000">
            <w:pPr>
              <w:contextualSpacing w:val="0"/>
            </w:pPr>
            <w:r w:rsidDel="00000000" w:rsidR="00000000" w:rsidRPr="00000000">
              <w:rPr>
                <w:b w:val="1"/>
                <w:rtl w:val="0"/>
              </w:rPr>
              <w:t xml:space="preserve">Commission Member</w:t>
            </w:r>
          </w:p>
        </w:tc>
        <w:tc>
          <w:tcPr>
            <w:gridSpan w:val="2"/>
            <w:tcBorders>
              <w:top w:color="ffffff" w:space="0" w:sz="4" w:val="single"/>
              <w:bottom w:color="ffffff" w:space="0" w:sz="4" w:val="single"/>
            </w:tcBorders>
          </w:tcPr>
          <w:p w:rsidR="00000000" w:rsidDel="00000000" w:rsidP="00000000" w:rsidRDefault="00000000" w:rsidRPr="00000000">
            <w:pPr>
              <w:contextualSpacing w:val="0"/>
            </w:pPr>
            <w:r w:rsidDel="00000000" w:rsidR="00000000" w:rsidRPr="00000000">
              <w:rPr>
                <w:b w:val="1"/>
                <w:rtl w:val="0"/>
              </w:rPr>
              <w:t xml:space="preserve">Present</w:t>
            </w:r>
          </w:p>
        </w:tc>
        <w:tc>
          <w:tcPr>
            <w:gridSpan w:val="2"/>
            <w:tcBorders>
              <w:top w:color="ffffff" w:space="0" w:sz="4" w:val="single"/>
              <w:bottom w:color="ffffff" w:space="0" w:sz="4" w:val="single"/>
            </w:tcBorders>
          </w:tcPr>
          <w:p w:rsidR="00000000" w:rsidDel="00000000" w:rsidP="00000000" w:rsidRDefault="00000000" w:rsidRPr="00000000">
            <w:pPr>
              <w:contextualSpacing w:val="0"/>
            </w:pPr>
            <w:r w:rsidDel="00000000" w:rsidR="00000000" w:rsidRPr="00000000">
              <w:rPr>
                <w:b w:val="1"/>
                <w:rtl w:val="0"/>
              </w:rPr>
              <w:t xml:space="preserve">Commission Member</w:t>
            </w:r>
          </w:p>
        </w:tc>
        <w:tc>
          <w:tcPr>
            <w:tcBorders>
              <w:top w:color="ffffff" w:space="0" w:sz="4" w:val="single"/>
              <w:bottom w:color="ffffff" w:space="0" w:sz="4" w:val="single"/>
            </w:tcBorders>
          </w:tcPr>
          <w:p w:rsidR="00000000" w:rsidDel="00000000" w:rsidP="00000000" w:rsidRDefault="00000000" w:rsidRPr="00000000">
            <w:pPr>
              <w:contextualSpacing w:val="0"/>
            </w:pPr>
            <w:r w:rsidDel="00000000" w:rsidR="00000000" w:rsidRPr="00000000">
              <w:rPr>
                <w:b w:val="1"/>
                <w:rtl w:val="0"/>
              </w:rPr>
              <w:t xml:space="preserve">Present</w:t>
            </w:r>
          </w:p>
        </w:tc>
      </w:tr>
      <w:tr>
        <w:tc>
          <w:tcPr>
            <w:tcBorders>
              <w:top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Dr. Jeff Elder </w:t>
            </w:r>
          </w:p>
        </w:tc>
        <w:tc>
          <w:tcPr>
            <w:gridSpan w:val="2"/>
            <w:tcBorders>
              <w:top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no</w:t>
            </w:r>
          </w:p>
        </w:tc>
        <w:tc>
          <w:tcPr>
            <w:gridSpan w:val="2"/>
            <w:tcBorders>
              <w:top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Travis Schulze</w:t>
            </w:r>
          </w:p>
        </w:tc>
        <w:tc>
          <w:tcPr>
            <w:gridSpan w:val="2"/>
            <w:tcBorders>
              <w:top w:color="ffffff" w:space="0" w:sz="4" w:val="single"/>
            </w:tcBorders>
          </w:tcPr>
          <w:p w:rsidR="00000000" w:rsidDel="00000000" w:rsidP="00000000" w:rsidRDefault="00000000" w:rsidRPr="00000000">
            <w:pPr>
              <w:contextualSpacing w:val="0"/>
            </w:pPr>
            <w:r w:rsidDel="00000000" w:rsidR="00000000" w:rsidRPr="00000000">
              <w:rPr>
                <w:rtl w:val="0"/>
              </w:rPr>
              <w:t xml:space="preserve">Yes</w:t>
            </w:r>
          </w:p>
        </w:tc>
      </w:tr>
      <w:tr>
        <w:tc>
          <w:tcPr/>
          <w:p w:rsidR="00000000" w:rsidDel="00000000" w:rsidP="00000000" w:rsidRDefault="00000000" w:rsidRPr="00000000">
            <w:pPr>
              <w:ind w:left="360" w:firstLine="0"/>
              <w:contextualSpacing w:val="0"/>
            </w:pPr>
            <w:r w:rsidDel="00000000" w:rsidR="00000000" w:rsidRPr="00000000">
              <w:rPr>
                <w:rtl w:val="0"/>
              </w:rPr>
              <w:t xml:space="preserve">Dr. Jeff Kuo</w:t>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no</w:t>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Tammy Gray</w:t>
            </w:r>
          </w:p>
        </w:tc>
        <w:tc>
          <w:tcPr>
            <w:gridSpan w:val="2"/>
          </w:tcPr>
          <w:p w:rsidR="00000000" w:rsidDel="00000000" w:rsidP="00000000" w:rsidRDefault="00000000" w:rsidRPr="00000000">
            <w:pPr>
              <w:contextualSpacing w:val="0"/>
            </w:pPr>
            <w:r w:rsidDel="00000000" w:rsidR="00000000" w:rsidRPr="00000000">
              <w:rPr>
                <w:rtl w:val="0"/>
              </w:rPr>
              <w:t xml:space="preserve">Yes</w:t>
            </w:r>
          </w:p>
        </w:tc>
      </w:tr>
      <w:tr>
        <w:tc>
          <w:tcPr/>
          <w:p w:rsidR="00000000" w:rsidDel="00000000" w:rsidP="00000000" w:rsidRDefault="00000000" w:rsidRPr="00000000">
            <w:pPr>
              <w:ind w:left="360" w:firstLine="0"/>
              <w:contextualSpacing w:val="0"/>
            </w:pPr>
            <w:r w:rsidDel="00000000" w:rsidR="00000000" w:rsidRPr="00000000">
              <w:rPr>
                <w:rtl w:val="0"/>
              </w:rPr>
              <w:t xml:space="preserve">Mark Majors</w:t>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Yes</w:t>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Jeff Watson</w:t>
            </w:r>
          </w:p>
        </w:tc>
        <w:tc>
          <w:tcPr>
            <w:gridSpan w:val="2"/>
          </w:tcPr>
          <w:p w:rsidR="00000000" w:rsidDel="00000000" w:rsidP="00000000" w:rsidRDefault="00000000" w:rsidRPr="00000000">
            <w:pPr>
              <w:contextualSpacing w:val="0"/>
            </w:pPr>
            <w:r w:rsidDel="00000000" w:rsidR="00000000" w:rsidRPr="00000000">
              <w:rPr>
                <w:rtl w:val="0"/>
              </w:rPr>
              <w:t xml:space="preserve">Yes</w:t>
            </w:r>
          </w:p>
        </w:tc>
      </w:tr>
      <w:tr>
        <w:tc>
          <w:tcPr/>
          <w:p w:rsidR="00000000" w:rsidDel="00000000" w:rsidP="00000000" w:rsidRDefault="00000000" w:rsidRPr="00000000">
            <w:pPr>
              <w:ind w:left="360" w:firstLine="0"/>
              <w:contextualSpacing w:val="0"/>
            </w:pPr>
            <w:r w:rsidDel="00000000" w:rsidR="00000000" w:rsidRPr="00000000">
              <w:rPr>
                <w:rtl w:val="0"/>
              </w:rPr>
              <w:t xml:space="preserve">Chris Mixon</w:t>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Yes</w:t>
            </w:r>
          </w:p>
        </w:tc>
        <w:tc>
          <w:tcPr>
            <w:gridSpan w:val="2"/>
          </w:tcPr>
          <w:p w:rsidR="00000000" w:rsidDel="00000000" w:rsidP="00000000" w:rsidRDefault="00000000" w:rsidRPr="00000000">
            <w:pPr>
              <w:ind w:left="360" w:firstLine="0"/>
              <w:contextualSpacing w:val="0"/>
            </w:pPr>
            <w:r w:rsidDel="00000000" w:rsidR="00000000" w:rsidRPr="00000000">
              <w:rPr>
                <w:rtl w:val="0"/>
              </w:rPr>
              <w:t xml:space="preserve">Barbara Sellers</w:t>
            </w:r>
          </w:p>
        </w:tc>
        <w:tc>
          <w:tcPr>
            <w:gridSpan w:val="2"/>
          </w:tcPr>
          <w:p w:rsidR="00000000" w:rsidDel="00000000" w:rsidP="00000000" w:rsidRDefault="00000000" w:rsidRPr="00000000">
            <w:pPr>
              <w:contextualSpacing w:val="0"/>
            </w:pPr>
            <w:r w:rsidDel="00000000" w:rsidR="00000000" w:rsidRPr="00000000">
              <w:rPr>
                <w:rtl w:val="0"/>
              </w:rPr>
              <w:t xml:space="preserve">Yes</w:t>
            </w:r>
          </w:p>
        </w:tc>
      </w:tr>
      <w:tr>
        <w:tc>
          <w:tcPr>
            <w:tcBorders>
              <w:bottom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Ryan Brown</w:t>
            </w:r>
          </w:p>
        </w:tc>
        <w:tc>
          <w:tcPr>
            <w:gridSpan w:val="2"/>
            <w:tcBorders>
              <w:bottom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Yes</w:t>
            </w:r>
          </w:p>
        </w:tc>
        <w:tc>
          <w:tcPr>
            <w:gridSpan w:val="2"/>
            <w:tcBorders>
              <w:bottom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Dr. Lance Stuke</w:t>
            </w:r>
          </w:p>
        </w:tc>
        <w:tc>
          <w:tcPr>
            <w:gridSpan w:val="2"/>
            <w:tcBorders>
              <w:bottom w:color="ffffff" w:space="0" w:sz="4" w:val="single"/>
            </w:tcBorders>
          </w:tcPr>
          <w:p w:rsidR="00000000" w:rsidDel="00000000" w:rsidP="00000000" w:rsidRDefault="00000000" w:rsidRPr="00000000">
            <w:pPr>
              <w:contextualSpacing w:val="0"/>
            </w:pPr>
            <w:r w:rsidDel="00000000" w:rsidR="00000000" w:rsidRPr="00000000">
              <w:rPr>
                <w:rtl w:val="0"/>
              </w:rPr>
              <w:t xml:space="preserve">yes</w:t>
            </w:r>
          </w:p>
        </w:tc>
      </w:tr>
      <w:tr>
        <w:tc>
          <w:tcPr>
            <w:tcBorders>
              <w:bottom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Dr. Cristina Zeretzke</w:t>
            </w:r>
          </w:p>
        </w:tc>
        <w:tc>
          <w:tcPr>
            <w:gridSpan w:val="2"/>
            <w:tcBorders>
              <w:bottom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No</w:t>
            </w:r>
          </w:p>
        </w:tc>
        <w:tc>
          <w:tcPr>
            <w:gridSpan w:val="2"/>
            <w:tcBorders>
              <w:bottom w:color="ffffff" w:space="0" w:sz="4" w:val="single"/>
            </w:tcBorders>
          </w:tcPr>
          <w:p w:rsidR="00000000" w:rsidDel="00000000" w:rsidP="00000000" w:rsidRDefault="00000000" w:rsidRPr="00000000">
            <w:pPr>
              <w:ind w:left="360" w:firstLine="0"/>
              <w:contextualSpacing w:val="0"/>
            </w:pPr>
            <w:r w:rsidDel="00000000" w:rsidR="00000000" w:rsidRPr="00000000">
              <w:rPr>
                <w:rtl w:val="0"/>
              </w:rPr>
              <w:t xml:space="preserve">Barbara Sellers</w:t>
            </w:r>
          </w:p>
        </w:tc>
        <w:tc>
          <w:tcPr>
            <w:gridSpan w:val="2"/>
            <w:tcBorders>
              <w:bottom w:color="ffffff" w:space="0" w:sz="4" w:val="single"/>
            </w:tcBorders>
          </w:tcPr>
          <w:p w:rsidR="00000000" w:rsidDel="00000000" w:rsidP="00000000" w:rsidRDefault="00000000" w:rsidRPr="00000000">
            <w:pPr>
              <w:contextualSpacing w:val="0"/>
            </w:pPr>
            <w:r w:rsidDel="00000000" w:rsidR="00000000" w:rsidRPr="00000000">
              <w:rPr>
                <w:rtl w:val="0"/>
              </w:rPr>
              <w:t xml:space="preserve">Yes</w:t>
            </w:r>
          </w:p>
        </w:tc>
      </w:tr>
      <w:tr>
        <w:tc>
          <w:tcPr>
            <w:gridSpan w:val="2"/>
            <w:tcBorders>
              <w:top w:color="ffffff" w:space="0" w:sz="4" w:val="single"/>
              <w:bottom w:color="ffffff" w:space="0" w:sz="4" w:val="single"/>
            </w:tcBorders>
          </w:tcPr>
          <w:p w:rsidR="00000000" w:rsidDel="00000000" w:rsidP="00000000" w:rsidRDefault="00000000" w:rsidRPr="00000000">
            <w:pPr>
              <w:contextualSpacing w:val="0"/>
            </w:pPr>
            <w:r w:rsidDel="00000000" w:rsidR="00000000" w:rsidRPr="00000000">
              <w:rPr>
                <w:rtl w:val="0"/>
              </w:rPr>
              <w:t xml:space="preserve">Quorum </w:t>
            </w:r>
          </w:p>
        </w:tc>
        <w:tc>
          <w:tcPr>
            <w:gridSpan w:val="2"/>
            <w:tcBorders>
              <w:top w:color="ffffff" w:space="0" w:sz="4" w:val="single"/>
              <w:bottom w:color="ffffff" w:space="0" w:sz="4" w:val="single"/>
            </w:tcBorders>
          </w:tcPr>
          <w:p w:rsidR="00000000" w:rsidDel="00000000" w:rsidP="00000000" w:rsidRDefault="00000000" w:rsidRPr="00000000">
            <w:pPr>
              <w:contextualSpacing w:val="0"/>
            </w:pPr>
            <w:r w:rsidDel="00000000" w:rsidR="00000000" w:rsidRPr="00000000">
              <w:rPr>
                <w:rtl w:val="0"/>
              </w:rPr>
              <w:t xml:space="preserve">Yes</w:t>
            </w:r>
          </w:p>
        </w:tc>
        <w:tc>
          <w:tcPr>
            <w:gridSpan w:val="2"/>
            <w:tcBorders>
              <w:top w:color="ffffff" w:space="0" w:sz="4" w:val="single"/>
              <w:bottom w:color="ffffff" w:space="0" w:sz="4" w:val="single"/>
            </w:tcBorders>
          </w:tcPr>
          <w:p w:rsidR="00000000" w:rsidDel="00000000" w:rsidP="00000000" w:rsidRDefault="00000000" w:rsidRPr="00000000">
            <w:pPr>
              <w:spacing w:after="160" w:before="0" w:line="259" w:lineRule="auto"/>
              <w:ind w:left="360" w:firstLine="0"/>
              <w:contextualSpacing w:val="0"/>
            </w:pPr>
            <w:r w:rsidDel="00000000" w:rsidR="00000000" w:rsidRPr="00000000">
              <w:rPr>
                <w:rtl w:val="0"/>
              </w:rPr>
            </w:r>
          </w:p>
        </w:tc>
        <w:tc>
          <w:tcPr>
            <w:tcBorders>
              <w:top w:color="ffffff" w:space="0" w:sz="4" w:val="single"/>
              <w:bottom w:color="ffffff"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Bureau of EMS </w:t>
      </w:r>
    </w:p>
    <w:tbl>
      <w:tblPr>
        <w:tblStyle w:val="Table2"/>
        <w:bidiVisual w:val="0"/>
        <w:tblW w:w="946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5"/>
        <w:gridCol w:w="1185"/>
        <w:gridCol w:w="3570"/>
        <w:gridCol w:w="1095"/>
        <w:tblGridChange w:id="0">
          <w:tblGrid>
            <w:gridCol w:w="3615"/>
            <w:gridCol w:w="1185"/>
            <w:gridCol w:w="3570"/>
            <w:gridCol w:w="1095"/>
          </w:tblGrid>
        </w:tblGridChange>
      </w:tblGrid>
      <w:tr>
        <w:tc>
          <w:tcPr/>
          <w:p w:rsidR="00000000" w:rsidDel="00000000" w:rsidP="00000000" w:rsidRDefault="00000000" w:rsidRPr="00000000">
            <w:pPr>
              <w:contextualSpacing w:val="0"/>
            </w:pPr>
            <w:r w:rsidDel="00000000" w:rsidR="00000000" w:rsidRPr="00000000">
              <w:rPr>
                <w:b w:val="1"/>
                <w:rtl w:val="0"/>
              </w:rPr>
              <w:t xml:space="preserve">Staff Member</w:t>
            </w:r>
          </w:p>
        </w:tc>
        <w:tc>
          <w:tcPr/>
          <w:p w:rsidR="00000000" w:rsidDel="00000000" w:rsidP="00000000" w:rsidRDefault="00000000" w:rsidRPr="00000000">
            <w:pPr>
              <w:contextualSpacing w:val="0"/>
            </w:pPr>
            <w:r w:rsidDel="00000000" w:rsidR="00000000" w:rsidRPr="00000000">
              <w:rPr>
                <w:b w:val="1"/>
                <w:rtl w:val="0"/>
              </w:rPr>
              <w:t xml:space="preserve">Present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Present</w:t>
            </w:r>
          </w:p>
        </w:tc>
      </w:tr>
      <w:tr>
        <w:tc>
          <w:tcPr/>
          <w:p w:rsidR="00000000" w:rsidDel="00000000" w:rsidP="00000000" w:rsidRDefault="00000000" w:rsidRPr="00000000">
            <w:pPr>
              <w:contextualSpacing w:val="0"/>
            </w:pPr>
            <w:r w:rsidDel="00000000" w:rsidR="00000000" w:rsidRPr="00000000">
              <w:rPr>
                <w:rtl w:val="0"/>
              </w:rPr>
              <w:t xml:space="preserve">Dan Wallace/ Traci Travis</w:t>
            </w:r>
          </w:p>
        </w:tc>
        <w:tc>
          <w:tcPr/>
          <w:p w:rsidR="00000000" w:rsidDel="00000000" w:rsidP="00000000" w:rsidRDefault="00000000" w:rsidRPr="00000000">
            <w:pPr>
              <w:contextualSpacing w:val="0"/>
            </w:pPr>
            <w:r w:rsidDel="00000000" w:rsidR="00000000" w:rsidRPr="00000000">
              <w:rPr>
                <w:rtl w:val="0"/>
              </w:rPr>
              <w:t xml:space="preserve">Yes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Stephen Phillipe Sr.</w:t>
            </w:r>
          </w:p>
        </w:tc>
        <w:tc>
          <w:tcPr/>
          <w:p w:rsidR="00000000" w:rsidDel="00000000" w:rsidP="00000000" w:rsidRDefault="00000000" w:rsidRPr="00000000">
            <w:pPr>
              <w:contextualSpacing w:val="0"/>
            </w:pPr>
            <w:r w:rsidDel="00000000" w:rsidR="00000000" w:rsidRPr="00000000">
              <w:rPr>
                <w:rtl w:val="0"/>
              </w:rPr>
              <w:t xml:space="preserve">Yes</w:t>
            </w:r>
          </w:p>
        </w:tc>
        <w:tc>
          <w:tcPr/>
          <w:p w:rsidR="00000000" w:rsidDel="00000000" w:rsidP="00000000" w:rsidRDefault="00000000" w:rsidRPr="00000000">
            <w:pPr>
              <w:contextualSpacing w:val="0"/>
            </w:pPr>
            <w:r w:rsidDel="00000000" w:rsidR="00000000" w:rsidRPr="00000000">
              <w:rPr>
                <w:rtl w:val="0"/>
              </w:rPr>
              <w:t xml:space="preserve">Rochelle Grayer</w:t>
            </w:r>
          </w:p>
        </w:tc>
        <w:tc>
          <w:tcPr/>
          <w:p w:rsidR="00000000" w:rsidDel="00000000" w:rsidP="00000000" w:rsidRDefault="00000000" w:rsidRPr="00000000">
            <w:pPr>
              <w:contextualSpacing w:val="0"/>
            </w:pPr>
            <w:r w:rsidDel="00000000" w:rsidR="00000000" w:rsidRPr="00000000">
              <w:rPr>
                <w:rtl w:val="0"/>
              </w:rPr>
              <w:t xml:space="preserve">Yes</w:t>
            </w:r>
          </w:p>
        </w:tc>
      </w:tr>
      <w:tr>
        <w:tc>
          <w:tcPr/>
          <w:p w:rsidR="00000000" w:rsidDel="00000000" w:rsidP="00000000" w:rsidRDefault="00000000" w:rsidRPr="00000000">
            <w:pPr>
              <w:contextualSpacing w:val="0"/>
            </w:pPr>
            <w:r w:rsidDel="00000000" w:rsidR="00000000" w:rsidRPr="00000000">
              <w:rPr>
                <w:rtl w:val="0"/>
              </w:rPr>
              <w:t xml:space="preserve">Sandy Jelks</w:t>
            </w:r>
          </w:p>
        </w:tc>
        <w:tc>
          <w:tcPr/>
          <w:p w:rsidR="00000000" w:rsidDel="00000000" w:rsidP="00000000" w:rsidRDefault="00000000" w:rsidRPr="00000000">
            <w:pPr>
              <w:contextualSpacing w:val="0"/>
            </w:pPr>
            <w:r w:rsidDel="00000000" w:rsidR="00000000" w:rsidRPr="00000000">
              <w:rPr>
                <w:rtl w:val="0"/>
              </w:rPr>
              <w:t xml:space="preserve">Yes</w:t>
            </w:r>
          </w:p>
        </w:tc>
        <w:tc>
          <w:tcPr/>
          <w:p w:rsidR="00000000" w:rsidDel="00000000" w:rsidP="00000000" w:rsidRDefault="00000000" w:rsidRPr="00000000">
            <w:pPr>
              <w:contextualSpacing w:val="0"/>
            </w:pPr>
            <w:r w:rsidDel="00000000" w:rsidR="00000000" w:rsidRPr="00000000">
              <w:rPr>
                <w:rtl w:val="0"/>
              </w:rPr>
              <w:t xml:space="preserve">David McCay</w:t>
            </w:r>
          </w:p>
        </w:tc>
        <w:tc>
          <w:tcPr/>
          <w:p w:rsidR="00000000" w:rsidDel="00000000" w:rsidP="00000000" w:rsidRDefault="00000000" w:rsidRPr="00000000">
            <w:pPr>
              <w:contextualSpacing w:val="0"/>
            </w:pPr>
            <w:r w:rsidDel="00000000" w:rsidR="00000000" w:rsidRPr="00000000">
              <w:rPr>
                <w:rtl w:val="0"/>
              </w:rPr>
              <w:t xml:space="preserve">Yes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Agenda</w:t>
      </w:r>
    </w:p>
    <w:p w:rsidR="00000000" w:rsidDel="00000000" w:rsidP="00000000" w:rsidRDefault="00000000" w:rsidRPr="00000000">
      <w:pPr>
        <w:contextualSpacing w:val="0"/>
      </w:pPr>
      <w:r w:rsidDel="00000000" w:rsidR="00000000" w:rsidRPr="00000000">
        <w:rPr>
          <w:rtl w:val="0"/>
        </w:rPr>
        <w:t xml:space="preserve">Called to order at 9:20 by Majors</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New Business</w:t>
      </w:r>
    </w:p>
    <w:p w:rsidR="00000000" w:rsidDel="00000000" w:rsidP="00000000" w:rsidRDefault="00000000" w:rsidRPr="00000000">
      <w:pPr>
        <w:contextualSpacing w:val="0"/>
      </w:pPr>
      <w:r w:rsidDel="00000000" w:rsidR="00000000" w:rsidRPr="00000000">
        <w:rPr>
          <w:rtl w:val="0"/>
        </w:rPr>
        <w:t xml:space="preserve">Susan Fisher was present to present information on a problem with the current EMS Student Authorization Letter. </w:t>
      </w:r>
    </w:p>
    <w:p w:rsidR="00000000" w:rsidDel="00000000" w:rsidP="00000000" w:rsidRDefault="00000000" w:rsidRPr="00000000">
      <w:pPr>
        <w:contextualSpacing w:val="0"/>
      </w:pPr>
      <w:r w:rsidDel="00000000" w:rsidR="00000000" w:rsidRPr="00000000">
        <w:rPr>
          <w:rtl w:val="0"/>
        </w:rPr>
        <w:t xml:space="preserve">Action - Commission referred to BEMS for evaluation and corrections as needed to remove conflict.</w:t>
      </w:r>
    </w:p>
    <w:p w:rsidR="00000000" w:rsidDel="00000000" w:rsidP="00000000" w:rsidRDefault="00000000" w:rsidRPr="00000000">
      <w:pPr>
        <w:contextualSpacing w:val="0"/>
      </w:pPr>
      <w:r w:rsidDel="00000000" w:rsidR="00000000" w:rsidRPr="00000000">
        <w:rPr>
          <w:rtl w:val="0"/>
        </w:rPr>
        <w:t xml:space="preserve">Tracy Wold sent a written request for the Commission to determine if the AEMT Scope of Practice includes EKG monitoring of telemetry only interfacility transfers.</w:t>
      </w:r>
    </w:p>
    <w:p w:rsidR="00000000" w:rsidDel="00000000" w:rsidP="00000000" w:rsidRDefault="00000000" w:rsidRPr="00000000">
      <w:pPr>
        <w:contextualSpacing w:val="0"/>
      </w:pPr>
      <w:r w:rsidDel="00000000" w:rsidR="00000000" w:rsidRPr="00000000">
        <w:rPr>
          <w:rtl w:val="0"/>
        </w:rPr>
        <w:t xml:space="preserve">Action - Commission suspended deliberation and requested that the Medical Director for the EMS system present more information.</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Old Business </w:t>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tl w:val="0"/>
        </w:rPr>
        <w:t xml:space="preserve">N/A</w:t>
      </w:r>
    </w:p>
    <w:p w:rsidR="00000000" w:rsidDel="00000000" w:rsidP="00000000" w:rsidRDefault="00000000" w:rsidRPr="00000000">
      <w:pPr>
        <w:pStyle w:val="Heading2"/>
        <w:contextualSpacing w:val="0"/>
      </w:pPr>
      <w:r w:rsidDel="00000000" w:rsidR="00000000" w:rsidRPr="00000000">
        <w:rPr>
          <w:rtl w:val="0"/>
        </w:rPr>
        <w:t xml:space="preserve">Formal Disciplinary Proceedings</w:t>
      </w:r>
    </w:p>
    <w:p w:rsidR="00000000" w:rsidDel="00000000" w:rsidP="00000000" w:rsidRDefault="00000000" w:rsidRPr="00000000">
      <w:pPr>
        <w:numPr>
          <w:ilvl w:val="0"/>
          <w:numId w:val="2"/>
        </w:numPr>
        <w:spacing w:after="160" w:before="0" w:line="259" w:lineRule="auto"/>
        <w:ind w:left="720" w:hanging="360"/>
        <w:contextualSpacing w:val="1"/>
        <w:rPr/>
      </w:pPr>
      <w:r w:rsidDel="00000000" w:rsidR="00000000" w:rsidRPr="00000000">
        <w:rPr>
          <w:rtl w:val="0"/>
        </w:rPr>
        <w:t xml:space="preserve">Jeremy Martinez  - Failed Drug Screening </w:t>
        <w:tab/>
        <w:t xml:space="preserve">No action from EMSCC due to lack of evidence of positive drug screen.</w:t>
        <w:tab/>
        <w:t xml:space="preserve">Action- </w:t>
        <w:tab/>
        <w:t xml:space="preserve">Motion by Watson and seconded by Schultz - Unanimous No Action and urged Mr. Martinez to seek professional care</w:t>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Letter Jeffery Nolan on his completion of a psychiatric evaluation requested for removal of his suspension - Mr. Nolan was not present  resides in Tx.) but letter filed from counselor attesting to low risk was read into record.  Removal of Suspension Motion by Watson second by Schultz to approve  - 5 Aye, 1 nay and 1 abstain </w:t>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Clint Richardson - Request for case review and removal of summary suspension.  Mr. Richardson appeared before the commission to relate the facts, findings and results of his conviction and suspension after being convicted for  Principal to prostitution and cruelty to the infirm.  This suspension related to events several years ago where multiple members of a Shreveport Fire Station were prosecuted.  Mr. Richardson explained the particulars of the case and the commission was advised by the investigator that all the others involved have appeared and been reinstated.  He pled guilty and was fined $25 total.  He is no longer an EMS professional but is seeking to re-enter the profession.  Motion by Watson and Second by Brown to remove his restriction and make eligible to being EMT training.  Unanimous  approval.</w:t>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Marc Branconner - Unable to become Nationally certified after having a permanent suspension in 2002 for assaulting a patient.  Moved out of state and completed psychiatric care, entered Alcoholics Anon and states 10 years of sobriety.  Has been working as a state certified EMT but now must become NREMT again.  Has not had any incidents for over 10 years.  Motion by Mxon and second by Brown to remove suspension due to history and length of time since events.  6 aye and 1 abstaining.</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Motion to  adjourn at 12:45 by Mixon , second by Gray  Unanimous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0"/>
        <w:sz w:val="22"/>
        <w:szCs w:val="22"/>
        <w:rtl w:val="0"/>
      </w:rPr>
      <w:t xml:space="preserve">A transcript of LA EMS Commission proceedings is available from the Louisiana Bureau Of EMS upon request and at the cost of the requesting body or individual.</w:t>
      <w:tab/>
    </w: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32"/>
        <w:szCs w:val="32"/>
        <w:rtl w:val="0"/>
      </w:rPr>
      <w:t xml:space="preserve">State of Louisiana</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1"/>
        <w:sz w:val="32"/>
        <w:szCs w:val="32"/>
        <w:rtl w:val="0"/>
      </w:rPr>
      <w:t xml:space="preserve">EMS Certification Commission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59"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59"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