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A3" w:rsidRDefault="00B534A3" w:rsidP="00B534A3">
      <w:pPr>
        <w:pStyle w:val="NoSpacing"/>
        <w:jc w:val="center"/>
        <w:rPr>
          <w:i w:val="0"/>
        </w:rPr>
      </w:pPr>
      <w:r>
        <w:rPr>
          <w:i w:val="0"/>
        </w:rPr>
        <w:t>MINUTES OF MEETING</w:t>
      </w:r>
    </w:p>
    <w:p w:rsidR="00B534A3" w:rsidRDefault="00B534A3" w:rsidP="00B534A3">
      <w:pPr>
        <w:pStyle w:val="NoSpacing"/>
        <w:jc w:val="center"/>
        <w:rPr>
          <w:i w:val="0"/>
        </w:rPr>
      </w:pPr>
    </w:p>
    <w:p w:rsidR="00B534A3" w:rsidRDefault="00B534A3" w:rsidP="00B534A3">
      <w:pPr>
        <w:pStyle w:val="NoSpacing"/>
        <w:jc w:val="center"/>
        <w:rPr>
          <w:i w:val="0"/>
        </w:rPr>
      </w:pPr>
      <w:r>
        <w:rPr>
          <w:i w:val="0"/>
        </w:rPr>
        <w:t>TECHE-VERMILION FRESH WATER DISTRICT</w:t>
      </w:r>
    </w:p>
    <w:p w:rsidR="00B534A3" w:rsidRDefault="00B534A3" w:rsidP="00B534A3">
      <w:pPr>
        <w:pStyle w:val="NoSpacing"/>
        <w:jc w:val="center"/>
        <w:rPr>
          <w:i w:val="0"/>
        </w:rPr>
      </w:pPr>
    </w:p>
    <w:p w:rsidR="00B534A3" w:rsidRDefault="00B534A3" w:rsidP="00B534A3">
      <w:pPr>
        <w:pStyle w:val="NoSpacing"/>
        <w:jc w:val="center"/>
        <w:rPr>
          <w:i w:val="0"/>
        </w:rPr>
      </w:pPr>
      <w:r>
        <w:rPr>
          <w:i w:val="0"/>
        </w:rPr>
        <w:t>JANUARY 23, 2017</w:t>
      </w:r>
    </w:p>
    <w:p w:rsidR="00B534A3" w:rsidRDefault="00B534A3" w:rsidP="00B534A3">
      <w:pPr>
        <w:pStyle w:val="NoSpacing"/>
        <w:jc w:val="center"/>
        <w:rPr>
          <w:i w:val="0"/>
        </w:rPr>
      </w:pPr>
    </w:p>
    <w:p w:rsidR="00B534A3" w:rsidRDefault="00B534A3" w:rsidP="00B534A3">
      <w:pPr>
        <w:pStyle w:val="NoSpacing"/>
        <w:jc w:val="center"/>
        <w:rPr>
          <w:i w:val="0"/>
        </w:rPr>
      </w:pPr>
    </w:p>
    <w:p w:rsidR="00B534A3" w:rsidRDefault="00B534A3" w:rsidP="00B534A3">
      <w:pPr>
        <w:pStyle w:val="NoSpacing"/>
        <w:jc w:val="center"/>
        <w:rPr>
          <w:i w:val="0"/>
        </w:rPr>
      </w:pPr>
    </w:p>
    <w:p w:rsidR="00B534A3" w:rsidRDefault="00B534A3" w:rsidP="00BE130B">
      <w:pPr>
        <w:spacing w:line="360" w:lineRule="auto"/>
        <w:rPr>
          <w:i w:val="0"/>
        </w:rPr>
      </w:pPr>
      <w:r>
        <w:rPr>
          <w:i w:val="0"/>
        </w:rPr>
        <w:tab/>
        <w:t xml:space="preserve">The Board of Commissioners met on the above date at the </w:t>
      </w:r>
      <w:proofErr w:type="spellStart"/>
      <w:r>
        <w:rPr>
          <w:i w:val="0"/>
        </w:rPr>
        <w:t>Teche</w:t>
      </w:r>
      <w:proofErr w:type="spellEnd"/>
      <w:r>
        <w:rPr>
          <w:i w:val="0"/>
        </w:rPr>
        <w:t xml:space="preserve">-Vermilion Fresh Water District office located at 315 S. College, Suite 110, </w:t>
      </w:r>
      <w:proofErr w:type="gramStart"/>
      <w:r>
        <w:rPr>
          <w:i w:val="0"/>
        </w:rPr>
        <w:t>Lafayette</w:t>
      </w:r>
      <w:proofErr w:type="gramEnd"/>
      <w:r>
        <w:rPr>
          <w:i w:val="0"/>
        </w:rPr>
        <w:t xml:space="preserve">, LA 70503 at 10:00 a.m.  Members present were:  Mr. Ed </w:t>
      </w:r>
      <w:proofErr w:type="spellStart"/>
      <w:r>
        <w:rPr>
          <w:i w:val="0"/>
        </w:rPr>
        <w:t>Sonnier</w:t>
      </w:r>
      <w:proofErr w:type="spellEnd"/>
      <w:r>
        <w:rPr>
          <w:i w:val="0"/>
        </w:rPr>
        <w:t xml:space="preserve">, Mr. Tommy Thibodeaux, Mr. Mike </w:t>
      </w:r>
      <w:proofErr w:type="spellStart"/>
      <w:r>
        <w:rPr>
          <w:i w:val="0"/>
        </w:rPr>
        <w:t>Detraz</w:t>
      </w:r>
      <w:proofErr w:type="spellEnd"/>
      <w:r>
        <w:rPr>
          <w:i w:val="0"/>
        </w:rPr>
        <w:t xml:space="preserve"> and Mr. Donald Segura.  Member absent:  Mr. Bradley </w:t>
      </w:r>
      <w:proofErr w:type="spellStart"/>
      <w:r>
        <w:rPr>
          <w:i w:val="0"/>
        </w:rPr>
        <w:t>Grimmett</w:t>
      </w:r>
      <w:proofErr w:type="spellEnd"/>
      <w:r>
        <w:rPr>
          <w:i w:val="0"/>
        </w:rPr>
        <w:t xml:space="preserve">.  In addition present were:  Mr. Don Kelley, Mr. Alex </w:t>
      </w:r>
      <w:proofErr w:type="spellStart"/>
      <w:r>
        <w:rPr>
          <w:i w:val="0"/>
        </w:rPr>
        <w:t>Lopresto</w:t>
      </w:r>
      <w:proofErr w:type="spellEnd"/>
      <w:r>
        <w:rPr>
          <w:i w:val="0"/>
        </w:rPr>
        <w:t xml:space="preserve">, Mr. Todd Vincent, Mr. Larry Cramer, Mr. Gary Morgan, Mr. Michael </w:t>
      </w:r>
      <w:proofErr w:type="spellStart"/>
      <w:r>
        <w:rPr>
          <w:i w:val="0"/>
        </w:rPr>
        <w:t>Faherty</w:t>
      </w:r>
      <w:proofErr w:type="spellEnd"/>
      <w:r>
        <w:rPr>
          <w:i w:val="0"/>
        </w:rPr>
        <w:t xml:space="preserve">, Mr. David Rice, Ms. Jody White, Mr. Donald </w:t>
      </w:r>
      <w:proofErr w:type="spellStart"/>
      <w:r>
        <w:rPr>
          <w:i w:val="0"/>
        </w:rPr>
        <w:t>Sagrera</w:t>
      </w:r>
      <w:proofErr w:type="spellEnd"/>
      <w:r>
        <w:rPr>
          <w:i w:val="0"/>
        </w:rPr>
        <w:t xml:space="preserve"> and Ms. Sue Bergeron.</w:t>
      </w:r>
    </w:p>
    <w:p w:rsidR="00B534A3" w:rsidRDefault="00B534A3" w:rsidP="00BE130B">
      <w:pPr>
        <w:spacing w:line="360" w:lineRule="auto"/>
        <w:rPr>
          <w:i w:val="0"/>
        </w:rPr>
      </w:pPr>
      <w:r>
        <w:rPr>
          <w:i w:val="0"/>
        </w:rPr>
        <w:tab/>
        <w:t>At this time of the Public meeting the Chairman called for any public comment regarding the Agenda.  There was no comment.</w:t>
      </w:r>
    </w:p>
    <w:p w:rsidR="000C484A" w:rsidRDefault="00B534A3" w:rsidP="00BE130B">
      <w:pPr>
        <w:spacing w:line="360" w:lineRule="auto"/>
        <w:rPr>
          <w:i w:val="0"/>
        </w:rPr>
      </w:pPr>
      <w:r>
        <w:rPr>
          <w:i w:val="0"/>
        </w:rPr>
        <w:tab/>
      </w:r>
      <w:r w:rsidR="000C484A">
        <w:rPr>
          <w:i w:val="0"/>
        </w:rPr>
        <w:t>Mr. Gary Morgan of Regions Bank gave the Board a Portfolio Summary of the District’s Investments through January, 2017.</w:t>
      </w:r>
    </w:p>
    <w:p w:rsidR="000C484A" w:rsidRDefault="000C484A" w:rsidP="00BE130B">
      <w:pPr>
        <w:spacing w:line="360" w:lineRule="auto"/>
        <w:rPr>
          <w:i w:val="0"/>
        </w:rPr>
      </w:pPr>
      <w:r>
        <w:rPr>
          <w:i w:val="0"/>
        </w:rPr>
        <w:tab/>
        <w:t xml:space="preserve">Two bids were opened and read for the Pump Station Electrical Upgrade.  Upon motion by Mr. </w:t>
      </w:r>
      <w:proofErr w:type="spellStart"/>
      <w:r>
        <w:rPr>
          <w:i w:val="0"/>
        </w:rPr>
        <w:t>Detraz</w:t>
      </w:r>
      <w:proofErr w:type="spellEnd"/>
      <w:r>
        <w:rPr>
          <w:i w:val="0"/>
        </w:rPr>
        <w:t xml:space="preserve"> and seconded by Mr. Segura, the Board moved to take bids under advisement.  Motion carried.</w:t>
      </w:r>
    </w:p>
    <w:p w:rsidR="000C484A" w:rsidRDefault="000C484A" w:rsidP="00BE130B">
      <w:pPr>
        <w:spacing w:line="360" w:lineRule="auto"/>
        <w:rPr>
          <w:i w:val="0"/>
        </w:rPr>
      </w:pPr>
      <w:r>
        <w:rPr>
          <w:i w:val="0"/>
        </w:rPr>
        <w:tab/>
        <w:t>Upon motion by Mr. Thibodeaux and seconded by Mr. Segura, the minutes of the previous meetings of December 19, 2016 and Special meeting of January 9, 2017 were accepted and approved.  Motion carried.</w:t>
      </w:r>
    </w:p>
    <w:p w:rsidR="007E4A08" w:rsidRDefault="000C484A" w:rsidP="00BE130B">
      <w:pPr>
        <w:spacing w:line="360" w:lineRule="auto"/>
        <w:rPr>
          <w:i w:val="0"/>
        </w:rPr>
      </w:pPr>
      <w:r>
        <w:rPr>
          <w:i w:val="0"/>
        </w:rPr>
        <w:tab/>
        <w:t>Upon motion by Mr. Thibodeaux and seconded by Mr. Segura, the Board approved a Change Order to extend the Loreauville Canal Project contract to 58 days and to be signed by the Executive Director</w:t>
      </w:r>
      <w:r w:rsidR="007E4A08">
        <w:rPr>
          <w:i w:val="0"/>
        </w:rPr>
        <w:t xml:space="preserve">.  After approval of Change Order, final payment, plus retainage, less liquidated damages shall be made to the Contractor, M. Matt Durand, </w:t>
      </w:r>
      <w:proofErr w:type="gramStart"/>
      <w:r w:rsidR="007E4A08">
        <w:rPr>
          <w:i w:val="0"/>
        </w:rPr>
        <w:t>LLC</w:t>
      </w:r>
      <w:proofErr w:type="gramEnd"/>
      <w:r w:rsidR="007E4A08">
        <w:rPr>
          <w:i w:val="0"/>
        </w:rPr>
        <w:t>.  Motion carried.</w:t>
      </w:r>
    </w:p>
    <w:p w:rsidR="007E4A08" w:rsidRDefault="007E4A08" w:rsidP="00BE130B">
      <w:pPr>
        <w:spacing w:line="360" w:lineRule="auto"/>
        <w:rPr>
          <w:i w:val="0"/>
        </w:rPr>
      </w:pPr>
      <w:r>
        <w:rPr>
          <w:i w:val="0"/>
        </w:rPr>
        <w:tab/>
        <w:t xml:space="preserve">Upon motion by Mr. Thibodeaux and seconded by Mr. </w:t>
      </w:r>
      <w:proofErr w:type="spellStart"/>
      <w:r>
        <w:rPr>
          <w:i w:val="0"/>
        </w:rPr>
        <w:t>Detraz</w:t>
      </w:r>
      <w:proofErr w:type="spellEnd"/>
      <w:r>
        <w:rPr>
          <w:i w:val="0"/>
        </w:rPr>
        <w:t>, the financial statements and the 4</w:t>
      </w:r>
      <w:r w:rsidRPr="007E4A08">
        <w:rPr>
          <w:i w:val="0"/>
          <w:vertAlign w:val="superscript"/>
        </w:rPr>
        <w:t>th</w:t>
      </w:r>
      <w:r>
        <w:rPr>
          <w:i w:val="0"/>
        </w:rPr>
        <w:t xml:space="preserve"> Quarter Budget Comparisons for the period ended December 31, 2016 were accepted and approved.  Motion carried.</w:t>
      </w:r>
    </w:p>
    <w:p w:rsidR="007E4A08" w:rsidRDefault="007E4A08" w:rsidP="00BE130B">
      <w:pPr>
        <w:spacing w:line="360" w:lineRule="auto"/>
        <w:rPr>
          <w:i w:val="0"/>
        </w:rPr>
      </w:pPr>
    </w:p>
    <w:p w:rsidR="00BE130B" w:rsidRDefault="00BE130B" w:rsidP="00BE130B">
      <w:pPr>
        <w:spacing w:line="360" w:lineRule="auto"/>
        <w:rPr>
          <w:i w:val="0"/>
        </w:rPr>
      </w:pPr>
    </w:p>
    <w:p w:rsidR="00BE130B" w:rsidRDefault="007E4A08" w:rsidP="007866A5">
      <w:pPr>
        <w:pStyle w:val="NoSpacing"/>
        <w:rPr>
          <w:i w:val="0"/>
        </w:rPr>
      </w:pPr>
      <w:r>
        <w:rPr>
          <w:i w:val="0"/>
        </w:rPr>
        <w:lastRenderedPageBreak/>
        <w:t>Minutes of Meeting</w:t>
      </w:r>
    </w:p>
    <w:p w:rsidR="007E4A08" w:rsidRDefault="007E4A08" w:rsidP="007866A5">
      <w:pPr>
        <w:pStyle w:val="NoSpacing"/>
        <w:rPr>
          <w:i w:val="0"/>
        </w:rPr>
      </w:pPr>
      <w:r>
        <w:rPr>
          <w:i w:val="0"/>
        </w:rPr>
        <w:t>January 23, 2017</w:t>
      </w:r>
    </w:p>
    <w:p w:rsidR="007E4A08" w:rsidRDefault="007E4A08" w:rsidP="007866A5">
      <w:pPr>
        <w:pStyle w:val="NoSpacing"/>
        <w:rPr>
          <w:i w:val="0"/>
        </w:rPr>
      </w:pPr>
      <w:r>
        <w:rPr>
          <w:i w:val="0"/>
        </w:rPr>
        <w:t>Page 2</w:t>
      </w:r>
    </w:p>
    <w:p w:rsidR="00BE130B" w:rsidRDefault="00BE130B" w:rsidP="00BE130B">
      <w:pPr>
        <w:spacing w:line="360" w:lineRule="auto"/>
        <w:rPr>
          <w:i w:val="0"/>
        </w:rPr>
      </w:pPr>
    </w:p>
    <w:p w:rsidR="007E4A08" w:rsidRDefault="007E4A08" w:rsidP="00BE130B">
      <w:pPr>
        <w:spacing w:line="360" w:lineRule="auto"/>
        <w:rPr>
          <w:i w:val="0"/>
        </w:rPr>
      </w:pPr>
      <w:r>
        <w:rPr>
          <w:i w:val="0"/>
        </w:rPr>
        <w:tab/>
      </w:r>
    </w:p>
    <w:p w:rsidR="007E4A08" w:rsidRDefault="007E4A08" w:rsidP="00BE130B">
      <w:pPr>
        <w:spacing w:line="360" w:lineRule="auto"/>
        <w:rPr>
          <w:i w:val="0"/>
        </w:rPr>
      </w:pPr>
      <w:r>
        <w:rPr>
          <w:i w:val="0"/>
        </w:rPr>
        <w:tab/>
        <w:t xml:space="preserve">Upon motion by Mr. Segura and seconded by Mr. </w:t>
      </w:r>
      <w:proofErr w:type="spellStart"/>
      <w:r>
        <w:rPr>
          <w:i w:val="0"/>
        </w:rPr>
        <w:t>Detraz</w:t>
      </w:r>
      <w:proofErr w:type="spellEnd"/>
      <w:r>
        <w:rPr>
          <w:i w:val="0"/>
        </w:rPr>
        <w:t>, the Board approved the purchase of a Self-starting propane Generator for the Loreauville Canal Structure.  Motion carried.</w:t>
      </w:r>
    </w:p>
    <w:p w:rsidR="007E4A08" w:rsidRDefault="007E4A08" w:rsidP="00BE130B">
      <w:pPr>
        <w:spacing w:line="360" w:lineRule="auto"/>
        <w:rPr>
          <w:i w:val="0"/>
        </w:rPr>
      </w:pPr>
      <w:r>
        <w:rPr>
          <w:i w:val="0"/>
        </w:rPr>
        <w:tab/>
        <w:t xml:space="preserve">Upon motion by Mr. Segura and seconded by Mr. </w:t>
      </w:r>
      <w:proofErr w:type="spellStart"/>
      <w:r>
        <w:rPr>
          <w:i w:val="0"/>
        </w:rPr>
        <w:t>Detraz</w:t>
      </w:r>
      <w:proofErr w:type="spellEnd"/>
      <w:r>
        <w:rPr>
          <w:i w:val="0"/>
        </w:rPr>
        <w:t>, the Board moved to enter into Executive Session to discuss legal matters concerning the Siphon project.  Motion carried.</w:t>
      </w:r>
    </w:p>
    <w:p w:rsidR="00D545C0" w:rsidRDefault="007E4A08" w:rsidP="00BE130B">
      <w:pPr>
        <w:spacing w:line="360" w:lineRule="auto"/>
        <w:rPr>
          <w:i w:val="0"/>
        </w:rPr>
      </w:pPr>
      <w:r>
        <w:rPr>
          <w:i w:val="0"/>
        </w:rPr>
        <w:tab/>
        <w:t xml:space="preserve">Upon motion by Mr. Thibodeaux and seconded by Mr. </w:t>
      </w:r>
      <w:proofErr w:type="spellStart"/>
      <w:r>
        <w:rPr>
          <w:i w:val="0"/>
        </w:rPr>
        <w:t>Detraz</w:t>
      </w:r>
      <w:proofErr w:type="spellEnd"/>
      <w:r>
        <w:rPr>
          <w:i w:val="0"/>
        </w:rPr>
        <w:t xml:space="preserve">, the Board moved to </w:t>
      </w:r>
      <w:r w:rsidR="00D545C0">
        <w:rPr>
          <w:i w:val="0"/>
        </w:rPr>
        <w:t>leave Executive Session and enter into Regular Session.  Motion carried.</w:t>
      </w:r>
    </w:p>
    <w:p w:rsidR="00D545C0" w:rsidRDefault="00D545C0" w:rsidP="00BE130B">
      <w:pPr>
        <w:spacing w:line="360" w:lineRule="auto"/>
        <w:rPr>
          <w:i w:val="0"/>
        </w:rPr>
      </w:pPr>
      <w:r>
        <w:rPr>
          <w:i w:val="0"/>
        </w:rPr>
        <w:tab/>
        <w:t>Upon motion by Mr. Segura and seconded by Mr. Thibodeaux, the Board moved to instruct</w:t>
      </w:r>
      <w:r w:rsidR="00C039C5">
        <w:rPr>
          <w:i w:val="0"/>
        </w:rPr>
        <w:t xml:space="preserve"> the</w:t>
      </w:r>
      <w:r>
        <w:rPr>
          <w:i w:val="0"/>
        </w:rPr>
        <w:t xml:space="preserve"> Engin</w:t>
      </w:r>
      <w:r w:rsidR="00C039C5">
        <w:rPr>
          <w:i w:val="0"/>
        </w:rPr>
        <w:t>eers to negotiate a</w:t>
      </w:r>
      <w:r>
        <w:rPr>
          <w:i w:val="0"/>
        </w:rPr>
        <w:t xml:space="preserve"> </w:t>
      </w:r>
      <w:r w:rsidR="00C039C5">
        <w:rPr>
          <w:i w:val="0"/>
        </w:rPr>
        <w:t xml:space="preserve">not to exceed </w:t>
      </w:r>
      <w:r>
        <w:rPr>
          <w:i w:val="0"/>
        </w:rPr>
        <w:t>lump sum price with Contra</w:t>
      </w:r>
      <w:r w:rsidR="004137BF">
        <w:rPr>
          <w:i w:val="0"/>
        </w:rPr>
        <w:t xml:space="preserve">ctor </w:t>
      </w:r>
      <w:r w:rsidR="00C039C5">
        <w:rPr>
          <w:i w:val="0"/>
        </w:rPr>
        <w:t xml:space="preserve"> to remove the obstruction on</w:t>
      </w:r>
      <w:r>
        <w:rPr>
          <w:i w:val="0"/>
        </w:rPr>
        <w:t xml:space="preserve"> </w:t>
      </w:r>
      <w:r w:rsidR="00C039C5">
        <w:rPr>
          <w:i w:val="0"/>
        </w:rPr>
        <w:t xml:space="preserve">the </w:t>
      </w:r>
      <w:r>
        <w:rPr>
          <w:i w:val="0"/>
        </w:rPr>
        <w:t>Siphon Project.  The lump sum</w:t>
      </w:r>
      <w:r w:rsidR="00C039C5">
        <w:rPr>
          <w:i w:val="0"/>
        </w:rPr>
        <w:t xml:space="preserve"> price</w:t>
      </w:r>
      <w:r>
        <w:rPr>
          <w:i w:val="0"/>
        </w:rPr>
        <w:t xml:space="preserve"> should include the divers</w:t>
      </w:r>
      <w:r w:rsidR="00C039C5">
        <w:rPr>
          <w:i w:val="0"/>
        </w:rPr>
        <w:t>. A Change Order should then be prepared a</w:t>
      </w:r>
      <w:r w:rsidR="004137BF">
        <w:rPr>
          <w:i w:val="0"/>
        </w:rPr>
        <w:t>uthorizing Contractor to remove</w:t>
      </w:r>
      <w:r>
        <w:rPr>
          <w:i w:val="0"/>
        </w:rPr>
        <w:t xml:space="preserve"> obstruction</w:t>
      </w:r>
      <w:r w:rsidR="004137BF">
        <w:rPr>
          <w:i w:val="0"/>
        </w:rPr>
        <w:t xml:space="preserve"> w</w:t>
      </w:r>
      <w:r w:rsidR="00B55357">
        <w:rPr>
          <w:i w:val="0"/>
        </w:rPr>
        <w:t>ith the not to exceed limit and</w:t>
      </w:r>
      <w:r w:rsidR="004137BF">
        <w:rPr>
          <w:i w:val="0"/>
        </w:rPr>
        <w:t xml:space="preserve"> payment made on a forced account basis.  </w:t>
      </w:r>
      <w:r>
        <w:rPr>
          <w:i w:val="0"/>
        </w:rPr>
        <w:t xml:space="preserve"> Motion carried.</w:t>
      </w:r>
    </w:p>
    <w:p w:rsidR="00D545C0" w:rsidRDefault="00D545C0" w:rsidP="00BE130B">
      <w:pPr>
        <w:spacing w:line="360" w:lineRule="auto"/>
        <w:rPr>
          <w:i w:val="0"/>
        </w:rPr>
      </w:pPr>
      <w:r>
        <w:rPr>
          <w:i w:val="0"/>
        </w:rPr>
        <w:tab/>
        <w:t xml:space="preserve">Upon motion by Mr. Thibodeaux and seconded by </w:t>
      </w:r>
      <w:r w:rsidR="00012890">
        <w:rPr>
          <w:i w:val="0"/>
        </w:rPr>
        <w:t>Mr. Segura, the Board moved to request the Engineers to consider recommending amendment of Section 2.d of the State Canal Siphon Bidding and Contract documents to provide that time for completion of this contract be extended from 240 days to 360 days.  The reason for the request for additional days is due to complexities in the construction phase of the contract.  Approval of any extension would require concurrence of the</w:t>
      </w:r>
      <w:r w:rsidR="00022AEB">
        <w:rPr>
          <w:i w:val="0"/>
        </w:rPr>
        <w:t xml:space="preserve"> District’s legal and audit staff.</w:t>
      </w:r>
      <w:r>
        <w:rPr>
          <w:i w:val="0"/>
        </w:rPr>
        <w:t xml:space="preserve">  Motion carried.</w:t>
      </w:r>
    </w:p>
    <w:p w:rsidR="00D545C0" w:rsidRDefault="00D545C0" w:rsidP="00BE130B">
      <w:pPr>
        <w:spacing w:line="360" w:lineRule="auto"/>
        <w:rPr>
          <w:i w:val="0"/>
        </w:rPr>
      </w:pPr>
      <w:r>
        <w:rPr>
          <w:i w:val="0"/>
        </w:rPr>
        <w:tab/>
        <w:t>Upon motion by Mr. Segura and seconded by Mr. Thibodeaux, no further business was brought forth, therefore, the meeting adjourned.</w:t>
      </w:r>
    </w:p>
    <w:p w:rsidR="00BE130B" w:rsidRDefault="00BE130B" w:rsidP="00BE130B">
      <w:pPr>
        <w:spacing w:line="360" w:lineRule="auto"/>
        <w:rPr>
          <w:i w:val="0"/>
        </w:rPr>
      </w:pPr>
    </w:p>
    <w:p w:rsidR="00BE130B" w:rsidRDefault="00BE130B" w:rsidP="00BE130B">
      <w:pPr>
        <w:spacing w:line="360" w:lineRule="auto"/>
        <w:rPr>
          <w:i w:val="0"/>
        </w:rPr>
      </w:pPr>
    </w:p>
    <w:p w:rsidR="00BE130B" w:rsidRDefault="00BE130B" w:rsidP="00BE130B">
      <w:pPr>
        <w:spacing w:line="360" w:lineRule="auto"/>
        <w:rPr>
          <w:i w:val="0"/>
        </w:rPr>
      </w:pPr>
      <w:r>
        <w:rPr>
          <w:i w:val="0"/>
        </w:rPr>
        <w:t>_______________________________          ______________________________</w:t>
      </w:r>
    </w:p>
    <w:p w:rsidR="007866A5" w:rsidRPr="00B534A3" w:rsidRDefault="007866A5" w:rsidP="00BE130B">
      <w:pPr>
        <w:spacing w:line="360" w:lineRule="auto"/>
        <w:rPr>
          <w:i w:val="0"/>
        </w:rPr>
      </w:pPr>
      <w:r>
        <w:rPr>
          <w:i w:val="0"/>
        </w:rPr>
        <w:t xml:space="preserve">                CHAIRMAN                                  SECRETARY-TREASURER</w:t>
      </w:r>
      <w:bookmarkStart w:id="0" w:name="_GoBack"/>
      <w:bookmarkEnd w:id="0"/>
    </w:p>
    <w:sectPr w:rsidR="007866A5" w:rsidRPr="00B534A3" w:rsidSect="00BE130B">
      <w:pgSz w:w="12240" w:h="20160" w:code="1"/>
      <w:pgMar w:top="144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A3"/>
    <w:rsid w:val="00012890"/>
    <w:rsid w:val="00021D88"/>
    <w:rsid w:val="00022AEB"/>
    <w:rsid w:val="000C484A"/>
    <w:rsid w:val="001A2E77"/>
    <w:rsid w:val="002330FB"/>
    <w:rsid w:val="004137BF"/>
    <w:rsid w:val="0045438D"/>
    <w:rsid w:val="00702BCD"/>
    <w:rsid w:val="007866A5"/>
    <w:rsid w:val="007E4A08"/>
    <w:rsid w:val="00AB46E1"/>
    <w:rsid w:val="00AF0250"/>
    <w:rsid w:val="00B5307B"/>
    <w:rsid w:val="00B534A3"/>
    <w:rsid w:val="00B55357"/>
    <w:rsid w:val="00BD4DE4"/>
    <w:rsid w:val="00BE130B"/>
    <w:rsid w:val="00C039C5"/>
    <w:rsid w:val="00C06571"/>
    <w:rsid w:val="00CC7D53"/>
    <w:rsid w:val="00D545C0"/>
    <w:rsid w:val="00E46F7A"/>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3356-6913-41A8-874E-F58354F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i/>
        <w:sz w:val="28"/>
        <w:szCs w:val="28"/>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5</cp:revision>
  <dcterms:created xsi:type="dcterms:W3CDTF">2017-02-13T16:50:00Z</dcterms:created>
  <dcterms:modified xsi:type="dcterms:W3CDTF">2017-05-09T19:45:00Z</dcterms:modified>
</cp:coreProperties>
</file>