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3556E" w14:textId="77777777" w:rsidR="00274DA3" w:rsidRDefault="00D10CC8" w:rsidP="00D10CC8">
      <w:pPr>
        <w:pStyle w:val="NoSpacing"/>
        <w:jc w:val="center"/>
      </w:pPr>
      <w:bookmarkStart w:id="0" w:name="_GoBack"/>
      <w:bookmarkEnd w:id="0"/>
      <w:r>
        <w:t>Greater Ouachita Port Commission Minutes</w:t>
      </w:r>
    </w:p>
    <w:p w14:paraId="7F0113F4" w14:textId="77777777" w:rsidR="00D10CC8" w:rsidRDefault="008C25A4" w:rsidP="00D10CC8">
      <w:pPr>
        <w:pStyle w:val="NoSpacing"/>
        <w:jc w:val="center"/>
      </w:pPr>
      <w:r>
        <w:t>October 5,</w:t>
      </w:r>
      <w:r w:rsidR="00D10CC8">
        <w:t xml:space="preserve"> 2016</w:t>
      </w:r>
    </w:p>
    <w:p w14:paraId="67678447" w14:textId="77777777" w:rsidR="00D10CC8" w:rsidRDefault="00D10CC8" w:rsidP="00D10CC8">
      <w:pPr>
        <w:pStyle w:val="NoSpacing"/>
        <w:jc w:val="center"/>
      </w:pPr>
      <w:r>
        <w:t>Monroe Chamber of Commerce</w:t>
      </w:r>
    </w:p>
    <w:p w14:paraId="094A95C0" w14:textId="77777777" w:rsidR="00EB02C9" w:rsidRDefault="00EB02C9" w:rsidP="00D10CC8">
      <w:pPr>
        <w:pStyle w:val="NoSpacing"/>
        <w:jc w:val="center"/>
      </w:pPr>
    </w:p>
    <w:p w14:paraId="0D5FA731" w14:textId="77777777" w:rsidR="00EB02C9" w:rsidRDefault="00EB02C9" w:rsidP="00EB02C9">
      <w:pPr>
        <w:pStyle w:val="NoSpacing"/>
      </w:pPr>
      <w:r>
        <w:t xml:space="preserve">Commissioners Present: </w:t>
      </w:r>
      <w:r w:rsidR="008C25A4">
        <w:t>Bobby Manning</w:t>
      </w:r>
      <w:r>
        <w:t>, Terri Odom, James Lee, James Jones</w:t>
      </w:r>
      <w:r w:rsidR="008C25A4">
        <w:t xml:space="preserve"> and Roland Charles</w:t>
      </w:r>
    </w:p>
    <w:p w14:paraId="299DBE5F" w14:textId="77777777" w:rsidR="00EB02C9" w:rsidRDefault="00EB02C9" w:rsidP="00EB02C9">
      <w:pPr>
        <w:pStyle w:val="NoSpacing"/>
      </w:pPr>
    </w:p>
    <w:p w14:paraId="239D0580" w14:textId="77777777" w:rsidR="00EB02C9" w:rsidRDefault="00EB02C9" w:rsidP="00EB02C9">
      <w:pPr>
        <w:pStyle w:val="NoSpacing"/>
      </w:pPr>
      <w:r>
        <w:t xml:space="preserve">Commissioners Absent: </w:t>
      </w:r>
      <w:r w:rsidR="008C25A4">
        <w:t>Ricky Guillot</w:t>
      </w:r>
    </w:p>
    <w:p w14:paraId="59E8C1CF" w14:textId="77777777" w:rsidR="00EB02C9" w:rsidRDefault="00EB02C9" w:rsidP="00EB02C9">
      <w:pPr>
        <w:pStyle w:val="NoSpacing"/>
      </w:pPr>
    </w:p>
    <w:p w14:paraId="516018E3" w14:textId="77777777" w:rsidR="00EB02C9" w:rsidRDefault="00EB02C9" w:rsidP="00EB02C9">
      <w:pPr>
        <w:pStyle w:val="NoSpacing"/>
      </w:pPr>
      <w:r>
        <w:t>Guests: Josh Hayes, Lazenby &amp; Associates, Paul Trichel, Ouachita Terminals, and Lori Reneau, Monroe Chamber</w:t>
      </w:r>
    </w:p>
    <w:p w14:paraId="6EA78B83" w14:textId="77777777" w:rsidR="00EB02C9" w:rsidRDefault="00EB02C9" w:rsidP="00EB02C9">
      <w:pPr>
        <w:pStyle w:val="NoSpacing"/>
      </w:pPr>
    </w:p>
    <w:p w14:paraId="2CA012A2" w14:textId="77777777" w:rsidR="00EB02C9" w:rsidRDefault="00EB02C9" w:rsidP="00EB02C9">
      <w:pPr>
        <w:pStyle w:val="NoSpacing"/>
      </w:pPr>
    </w:p>
    <w:p w14:paraId="13F79603" w14:textId="77777777" w:rsidR="00EB02C9" w:rsidRDefault="00EB02C9" w:rsidP="00EB02C9">
      <w:pPr>
        <w:pStyle w:val="NoSpacing"/>
        <w:rPr>
          <w:u w:val="single"/>
        </w:rPr>
      </w:pPr>
      <w:r w:rsidRPr="00EB02C9">
        <w:rPr>
          <w:u w:val="single"/>
        </w:rPr>
        <w:t>Call to Order</w:t>
      </w:r>
    </w:p>
    <w:p w14:paraId="1C42BDAB" w14:textId="77777777" w:rsidR="00EB02C9" w:rsidRDefault="00EB02C9" w:rsidP="00EB02C9">
      <w:pPr>
        <w:pStyle w:val="NoSpacing"/>
      </w:pPr>
      <w:r>
        <w:t xml:space="preserve">The minutes of the </w:t>
      </w:r>
      <w:r w:rsidR="008C25A4">
        <w:t>September 7</w:t>
      </w:r>
      <w:r w:rsidR="008C25A4" w:rsidRPr="008C25A4">
        <w:rPr>
          <w:vertAlign w:val="superscript"/>
        </w:rPr>
        <w:t>th</w:t>
      </w:r>
      <w:r>
        <w:t xml:space="preserve"> meeting were approved as presented. Commissioner </w:t>
      </w:r>
      <w:r w:rsidR="008C25A4">
        <w:t>Odom</w:t>
      </w:r>
      <w:r>
        <w:t xml:space="preserve"> moved and the motion was seconded by Commissioner </w:t>
      </w:r>
      <w:r w:rsidR="008C25A4">
        <w:t>Manning</w:t>
      </w:r>
      <w:r>
        <w:t xml:space="preserve">. Motion passed. </w:t>
      </w:r>
    </w:p>
    <w:p w14:paraId="47731506" w14:textId="77777777" w:rsidR="00EB02C9" w:rsidRDefault="00EB02C9" w:rsidP="00EB02C9">
      <w:pPr>
        <w:pStyle w:val="NoSpacing"/>
      </w:pPr>
    </w:p>
    <w:p w14:paraId="24FA6118" w14:textId="77777777" w:rsidR="00EB02C9" w:rsidRDefault="00EB02C9" w:rsidP="00EB02C9">
      <w:pPr>
        <w:pStyle w:val="NoSpacing"/>
        <w:rPr>
          <w:u w:val="single"/>
        </w:rPr>
      </w:pPr>
      <w:r w:rsidRPr="00EB02C9">
        <w:rPr>
          <w:u w:val="single"/>
        </w:rPr>
        <w:t>Financial Report</w:t>
      </w:r>
    </w:p>
    <w:p w14:paraId="346BAE5C" w14:textId="77777777" w:rsidR="00EB02C9" w:rsidRDefault="00EB02C9" w:rsidP="00EB02C9">
      <w:pPr>
        <w:pStyle w:val="NoSpacing"/>
      </w:pPr>
      <w:r>
        <w:t xml:space="preserve">Commissioner Odom presented the financial report for </w:t>
      </w:r>
      <w:r w:rsidR="008C25A4">
        <w:t>October 4</w:t>
      </w:r>
      <w:r w:rsidRPr="00EB02C9">
        <w:rPr>
          <w:vertAlign w:val="superscript"/>
        </w:rPr>
        <w:t>th</w:t>
      </w:r>
      <w:r>
        <w:t>, 2016. The balance in the various accounts is as follows:</w:t>
      </w:r>
    </w:p>
    <w:p w14:paraId="220CD4B1" w14:textId="77777777" w:rsidR="00EB02C9" w:rsidRDefault="00EB02C9" w:rsidP="00EB02C9">
      <w:pPr>
        <w:pStyle w:val="NoSpacing"/>
      </w:pPr>
      <w:r>
        <w:tab/>
        <w:t>GOA</w:t>
      </w:r>
      <w:r>
        <w:tab/>
        <w:t>$</w:t>
      </w:r>
      <w:r w:rsidR="008C25A4">
        <w:t>183,189.50</w:t>
      </w:r>
    </w:p>
    <w:p w14:paraId="614858E6" w14:textId="77777777" w:rsidR="00EB02C9" w:rsidRDefault="00EB02C9" w:rsidP="00EB02C9">
      <w:pPr>
        <w:pStyle w:val="NoSpacing"/>
      </w:pPr>
      <w:r>
        <w:tab/>
        <w:t>PPA</w:t>
      </w:r>
      <w:r>
        <w:tab/>
        <w:t>$</w:t>
      </w:r>
      <w:r w:rsidR="006C0872">
        <w:t>139.45</w:t>
      </w:r>
    </w:p>
    <w:p w14:paraId="2F875E26" w14:textId="77777777" w:rsidR="006C0872" w:rsidRDefault="006C0872" w:rsidP="00EB02C9">
      <w:pPr>
        <w:pStyle w:val="NoSpacing"/>
      </w:pPr>
      <w:r>
        <w:tab/>
        <w:t>EDA</w:t>
      </w:r>
      <w:r>
        <w:tab/>
        <w:t>$100.00</w:t>
      </w:r>
    </w:p>
    <w:p w14:paraId="7733B589" w14:textId="77777777" w:rsidR="006C0872" w:rsidRDefault="006C0872" w:rsidP="00EB02C9">
      <w:pPr>
        <w:pStyle w:val="NoSpacing"/>
      </w:pPr>
      <w:r>
        <w:tab/>
        <w:t>FPC</w:t>
      </w:r>
      <w:r>
        <w:tab/>
        <w:t>-0-</w:t>
      </w:r>
    </w:p>
    <w:p w14:paraId="15C851E4" w14:textId="77777777" w:rsidR="006C0872" w:rsidRDefault="006C0872" w:rsidP="00EB02C9">
      <w:pPr>
        <w:pStyle w:val="NoSpacing"/>
      </w:pPr>
    </w:p>
    <w:p w14:paraId="40FA5AE4" w14:textId="77777777" w:rsidR="006C0872" w:rsidRDefault="006C0872" w:rsidP="00EB02C9">
      <w:pPr>
        <w:pStyle w:val="NoSpacing"/>
      </w:pPr>
      <w:r>
        <w:t xml:space="preserve">The financial report was approved as presented. The motion to approve the report as presented was made by Commissioner </w:t>
      </w:r>
      <w:r w:rsidR="008C25A4">
        <w:t xml:space="preserve">Jones </w:t>
      </w:r>
      <w:r>
        <w:t xml:space="preserve">and seconded by Commissioner </w:t>
      </w:r>
      <w:r w:rsidR="008C25A4">
        <w:t>Charles.</w:t>
      </w:r>
      <w:r>
        <w:t xml:space="preserve"> The motion passed.</w:t>
      </w:r>
    </w:p>
    <w:p w14:paraId="5F7DA61B" w14:textId="77777777" w:rsidR="006C0872" w:rsidRDefault="006C0872" w:rsidP="00EB02C9">
      <w:pPr>
        <w:pStyle w:val="NoSpacing"/>
      </w:pPr>
    </w:p>
    <w:p w14:paraId="725A4C5F" w14:textId="77777777" w:rsidR="006C0872" w:rsidRDefault="006C0872" w:rsidP="00EB02C9">
      <w:pPr>
        <w:pStyle w:val="NoSpacing"/>
        <w:rPr>
          <w:u w:val="single"/>
        </w:rPr>
      </w:pPr>
      <w:r w:rsidRPr="006C0872">
        <w:rPr>
          <w:u w:val="single"/>
        </w:rPr>
        <w:t>Construction Report</w:t>
      </w:r>
    </w:p>
    <w:p w14:paraId="0D30CE4D" w14:textId="77777777" w:rsidR="006C0872" w:rsidRDefault="008C25A4" w:rsidP="00EB02C9">
      <w:pPr>
        <w:pStyle w:val="NoSpacing"/>
      </w:pPr>
      <w:r>
        <w:t>The signs are in place. Josh has notified LA DOTD that the signs are in place and asked about the signage on I-20.</w:t>
      </w:r>
    </w:p>
    <w:p w14:paraId="24672821" w14:textId="77777777" w:rsidR="006C0872" w:rsidRDefault="006C0872" w:rsidP="00EB02C9">
      <w:pPr>
        <w:pStyle w:val="NoSpacing"/>
      </w:pPr>
    </w:p>
    <w:p w14:paraId="247B50C2" w14:textId="77777777" w:rsidR="006C0872" w:rsidRDefault="006C0872" w:rsidP="00EB02C9">
      <w:pPr>
        <w:pStyle w:val="NoSpacing"/>
        <w:rPr>
          <w:u w:val="single"/>
        </w:rPr>
      </w:pPr>
      <w:r w:rsidRPr="006C0872">
        <w:rPr>
          <w:u w:val="single"/>
        </w:rPr>
        <w:t>Operations Report</w:t>
      </w:r>
    </w:p>
    <w:p w14:paraId="29D5E2FE" w14:textId="77777777" w:rsidR="008C25A4" w:rsidRDefault="008C25A4" w:rsidP="00EB02C9">
      <w:pPr>
        <w:pStyle w:val="NoSpacing"/>
      </w:pPr>
      <w:r>
        <w:t xml:space="preserve">Paul attended a strategic partners meeting in Kansas City. </w:t>
      </w:r>
      <w:r w:rsidR="00803CF9">
        <w:t>Paul reported several issues were discussed and were received well by the group. He said that they are moving forward on marketing for the port.</w:t>
      </w:r>
    </w:p>
    <w:p w14:paraId="0D71ECD0" w14:textId="77777777" w:rsidR="006C0872" w:rsidRDefault="006C0872" w:rsidP="00EB02C9">
      <w:pPr>
        <w:pStyle w:val="NoSpacing"/>
      </w:pPr>
    </w:p>
    <w:p w14:paraId="6696A66D" w14:textId="77777777" w:rsidR="006C0872" w:rsidRDefault="006C0872" w:rsidP="00EB02C9">
      <w:pPr>
        <w:pStyle w:val="NoSpacing"/>
        <w:rPr>
          <w:u w:val="single"/>
        </w:rPr>
      </w:pPr>
      <w:r w:rsidRPr="006C0872">
        <w:rPr>
          <w:u w:val="single"/>
        </w:rPr>
        <w:t xml:space="preserve">Other Business </w:t>
      </w:r>
    </w:p>
    <w:p w14:paraId="3C7B8CA6" w14:textId="77777777" w:rsidR="00803CF9" w:rsidRDefault="00803CF9" w:rsidP="00803CF9">
      <w:pPr>
        <w:pStyle w:val="NoSpacing"/>
      </w:pPr>
      <w:r>
        <w:t>Paul reported that Terry Baugh spoke to Senator Fannin and Senator Thompson about Sue Nicholson’s appointment to the GOPC. Senator Thompson has approved her appointment.</w:t>
      </w:r>
    </w:p>
    <w:p w14:paraId="6ACF891B" w14:textId="77777777" w:rsidR="006C0872" w:rsidRDefault="006C0872" w:rsidP="00EB02C9">
      <w:pPr>
        <w:pStyle w:val="NoSpacing"/>
      </w:pPr>
    </w:p>
    <w:p w14:paraId="36CBB19E" w14:textId="77777777" w:rsidR="006C0872" w:rsidRDefault="006C0872" w:rsidP="00EB02C9">
      <w:pPr>
        <w:pStyle w:val="NoSpacing"/>
        <w:rPr>
          <w:u w:val="single"/>
        </w:rPr>
      </w:pPr>
      <w:r w:rsidRPr="006C0872">
        <w:rPr>
          <w:u w:val="single"/>
        </w:rPr>
        <w:t>Adjournment</w:t>
      </w:r>
    </w:p>
    <w:p w14:paraId="3F69C7F3" w14:textId="77777777" w:rsidR="006C0872" w:rsidRPr="006C0872" w:rsidRDefault="006C0872" w:rsidP="00EB02C9">
      <w:pPr>
        <w:pStyle w:val="NoSpacing"/>
      </w:pPr>
      <w:r>
        <w:t xml:space="preserve">The GOPC will meet again at noon on </w:t>
      </w:r>
      <w:r w:rsidR="00803CF9">
        <w:t>November 9</w:t>
      </w:r>
      <w:r w:rsidR="00803CF9" w:rsidRPr="00803CF9">
        <w:rPr>
          <w:vertAlign w:val="superscript"/>
        </w:rPr>
        <w:t>th</w:t>
      </w:r>
      <w:r w:rsidR="00803CF9">
        <w:t xml:space="preserve"> </w:t>
      </w:r>
      <w:r>
        <w:t xml:space="preserve">at the Monroe Chamber of Commerce. There being no further business, the GOPC adjourned. </w:t>
      </w:r>
    </w:p>
    <w:sectPr w:rsidR="006C0872" w:rsidRPr="006C0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C8"/>
    <w:rsid w:val="00274DA3"/>
    <w:rsid w:val="006C0872"/>
    <w:rsid w:val="00803CF9"/>
    <w:rsid w:val="008931CC"/>
    <w:rsid w:val="008C25A4"/>
    <w:rsid w:val="008D619D"/>
    <w:rsid w:val="00AE2289"/>
    <w:rsid w:val="00B44634"/>
    <w:rsid w:val="00BD2BBE"/>
    <w:rsid w:val="00D10CC8"/>
    <w:rsid w:val="00EB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463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C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1340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Reneau</dc:creator>
  <cp:lastModifiedBy>Brian M</cp:lastModifiedBy>
  <cp:revision>2</cp:revision>
  <cp:lastPrinted>2016-11-08T20:44:00Z</cp:lastPrinted>
  <dcterms:created xsi:type="dcterms:W3CDTF">2017-05-07T17:03:00Z</dcterms:created>
  <dcterms:modified xsi:type="dcterms:W3CDTF">2017-05-07T17:03:00Z</dcterms:modified>
</cp:coreProperties>
</file>