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270" w:rsidRPr="002B6F95" w:rsidRDefault="00834FF3" w:rsidP="00DB65C4">
      <w:pPr>
        <w:ind w:left="-90"/>
        <w:rPr>
          <w:rFonts w:ascii="Times New Roman" w:hAnsi="Times New Roman"/>
        </w:rPr>
      </w:pPr>
      <w:r>
        <w:rPr>
          <w:noProof/>
          <w:sz w:val="16"/>
        </w:rPr>
        <w:pict>
          <v:shapetype id="_x0000_t202" coordsize="21600,21600" o:spt="202" path="m,l,21600r21600,l21600,xe">
            <v:stroke joinstyle="miter"/>
            <v:path gradientshapeok="t" o:connecttype="rect"/>
          </v:shapetype>
          <v:shape id="_x0000_s1026" type="#_x0000_t202" style="position:absolute;left:0;text-align:left;margin-left:7.2pt;margin-top:18pt;width:604.8pt;height:171.95pt;z-index:-251657216;mso-wrap-edited:f;mso-position-horizontal-relative:page;mso-position-vertical-relative:page" wrapcoords="0 0 21600 0 21600 21600 0 21600 0 0" o:allowincell="f" filled="f" stroked="f">
            <v:textbox style="mso-next-textbox:#_x0000_s1026">
              <w:txbxContent>
                <w:p w:rsidR="00713270" w:rsidRDefault="00713270" w:rsidP="005253A1">
                  <w:pPr>
                    <w:tabs>
                      <w:tab w:val="right" w:pos="11520"/>
                    </w:tabs>
                    <w:jc w:val="center"/>
                    <w:rPr>
                      <w:rFonts w:ascii="Old English Text MT" w:hAnsi="Old English Text MT"/>
                      <w:szCs w:val="24"/>
                    </w:rPr>
                  </w:pPr>
                </w:p>
                <w:p w:rsidR="00713270" w:rsidRPr="001956E1" w:rsidRDefault="00713270" w:rsidP="008E1EC5">
                  <w:pPr>
                    <w:tabs>
                      <w:tab w:val="right" w:pos="11520"/>
                    </w:tabs>
                    <w:spacing w:before="60"/>
                    <w:jc w:val="center"/>
                    <w:rPr>
                      <w:rFonts w:ascii="Old English Text MT" w:hAnsi="Old English Text MT"/>
                      <w:sz w:val="30"/>
                      <w:szCs w:val="30"/>
                    </w:rPr>
                  </w:pPr>
                  <w:r w:rsidRPr="001956E1">
                    <w:rPr>
                      <w:rFonts w:ascii="Old English Text MT" w:hAnsi="Old English Text MT"/>
                      <w:sz w:val="30"/>
                      <w:szCs w:val="30"/>
                    </w:rPr>
                    <w:t xml:space="preserve">Office of </w:t>
                  </w:r>
                  <w:r>
                    <w:rPr>
                      <w:rFonts w:ascii="Old English Text MT" w:hAnsi="Old English Text MT"/>
                      <w:sz w:val="30"/>
                      <w:szCs w:val="30"/>
                    </w:rPr>
                    <w:t>State Procurement</w:t>
                  </w:r>
                </w:p>
                <w:p w:rsidR="00713270" w:rsidRPr="001956E1" w:rsidRDefault="00713270"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rsidR="00713270" w:rsidRPr="00613189" w:rsidRDefault="00713270" w:rsidP="005253A1">
                  <w:pPr>
                    <w:tabs>
                      <w:tab w:val="right" w:pos="11520"/>
                    </w:tabs>
                    <w:jc w:val="center"/>
                    <w:rPr>
                      <w:rFonts w:ascii="Goudy Old Style" w:hAnsi="Goudy Old Style"/>
                      <w:szCs w:val="24"/>
                    </w:rPr>
                  </w:pPr>
                  <w:r w:rsidRPr="00613189">
                    <w:rPr>
                      <w:rFonts w:ascii="Goudy Old Style" w:hAnsi="Goudy Old Style"/>
                      <w:szCs w:val="24"/>
                    </w:rPr>
                    <w:t>Division of Administration</w:t>
                  </w:r>
                </w:p>
                <w:p w:rsidR="00713270" w:rsidRPr="005253A1" w:rsidRDefault="00713270">
                  <w:pPr>
                    <w:tabs>
                      <w:tab w:val="center" w:pos="5760"/>
                    </w:tabs>
                    <w:rPr>
                      <w:rFonts w:ascii="Goudy Old Style" w:hAnsi="Goudy Old Style"/>
                      <w:sz w:val="20"/>
                    </w:rPr>
                  </w:pPr>
                </w:p>
                <w:p w:rsidR="00713270" w:rsidRDefault="00834FF3" w:rsidP="005253A1">
                  <w:pPr>
                    <w:jc w:val="center"/>
                    <w:rPr>
                      <w:rFonts w:ascii="Arial" w:hAnsi="Arial"/>
                      <w:sz w:val="12"/>
                    </w:rPr>
                  </w:pPr>
                  <w:r>
                    <w:rPr>
                      <w:rFonts w:ascii="Arial" w:hAnsi="Arial"/>
                      <w:sz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v:imagedata r:id="rId5" o:title="2 COLOR STATE SEAL (blk"/>
                      </v:shape>
                    </w:pict>
                  </w:r>
                </w:p>
                <w:p w:rsidR="00713270" w:rsidRDefault="00713270">
                  <w:pPr>
                    <w:rPr>
                      <w:rFonts w:ascii="Arial" w:hAnsi="Arial"/>
                      <w:sz w:val="12"/>
                    </w:rPr>
                  </w:pPr>
                </w:p>
                <w:p w:rsidR="00713270" w:rsidRDefault="00713270">
                  <w:pPr>
                    <w:rPr>
                      <w:rFonts w:ascii="Arial" w:hAnsi="Arial"/>
                      <w:sz w:val="12"/>
                    </w:rPr>
                  </w:pPr>
                </w:p>
                <w:p w:rsidR="00713270" w:rsidRDefault="00713270">
                  <w:pPr>
                    <w:rPr>
                      <w:rFonts w:ascii="Arial" w:hAnsi="Arial"/>
                      <w:sz w:val="12"/>
                    </w:rPr>
                  </w:pPr>
                </w:p>
                <w:p w:rsidR="00713270" w:rsidRDefault="00713270" w:rsidP="005253A1">
                  <w:pPr>
                    <w:tabs>
                      <w:tab w:val="left" w:pos="960"/>
                      <w:tab w:val="left" w:pos="8880"/>
                      <w:tab w:val="left" w:pos="9540"/>
                      <w:tab w:val="right" w:pos="11520"/>
                    </w:tabs>
                    <w:rPr>
                      <w:rFonts w:ascii="Garamond" w:hAnsi="Garamond"/>
                      <w:b/>
                      <w:sz w:val="16"/>
                      <w:szCs w:val="16"/>
                    </w:rPr>
                  </w:pPr>
                </w:p>
              </w:txbxContent>
            </v:textbox>
            <w10:wrap type="through" anchorx="page" anchory="page"/>
            <w10:anchorlock/>
          </v:shape>
        </w:pict>
      </w:r>
      <w:r>
        <w:rPr>
          <w:noProof/>
          <w:sz w:val="16"/>
        </w:rPr>
        <w:pict>
          <v:shape id="_x0000_s1029" type="#_x0000_t202" style="position:absolute;left:0;text-align:left;margin-left:405.35pt;margin-top:111.6pt;width:187.5pt;height:37.4pt;z-index:251662336;mso-position-horizontal-relative:page;mso-position-vertical-relative:page" o:allowincell="f" stroked="f">
            <v:textbox style="mso-next-textbox:#_x0000_s1029">
              <w:txbxContent>
                <w:p w:rsidR="00713270" w:rsidRPr="00613189" w:rsidRDefault="00713270" w:rsidP="005253A1">
                  <w:pPr>
                    <w:tabs>
                      <w:tab w:val="left" w:pos="960"/>
                      <w:tab w:val="left" w:pos="8880"/>
                      <w:tab w:val="left" w:pos="9540"/>
                      <w:tab w:val="right" w:pos="11520"/>
                    </w:tabs>
                    <w:jc w:val="center"/>
                    <w:rPr>
                      <w:rFonts w:ascii="Roman Light" w:hAnsi="Roman Light"/>
                      <w:b/>
                      <w:smallCaps/>
                      <w:noProof/>
                      <w:sz w:val="20"/>
                    </w:rPr>
                  </w:pPr>
                  <w:r w:rsidRPr="00613189">
                    <w:rPr>
                      <w:rFonts w:ascii="Roman Light" w:hAnsi="Roman Light"/>
                      <w:b/>
                      <w:smallCaps/>
                      <w:noProof/>
                      <w:sz w:val="20"/>
                    </w:rPr>
                    <w:t>Jay Dardenne</w:t>
                  </w:r>
                </w:p>
                <w:p w:rsidR="00713270" w:rsidRPr="00613189" w:rsidRDefault="00713270" w:rsidP="005253A1">
                  <w:pPr>
                    <w:jc w:val="center"/>
                    <w:rPr>
                      <w:sz w:val="15"/>
                      <w:szCs w:val="15"/>
                    </w:rPr>
                  </w:pPr>
                  <w:r w:rsidRPr="00613189">
                    <w:rPr>
                      <w:rFonts w:ascii="Sackers Gothic Light AT" w:hAnsi="Sackers Gothic Light AT"/>
                      <w:b/>
                      <w:sz w:val="15"/>
                      <w:szCs w:val="15"/>
                    </w:rPr>
                    <w:t>Commissioner of Administration</w:t>
                  </w:r>
                </w:p>
              </w:txbxContent>
            </v:textbox>
            <w10:wrap anchorx="page" anchory="page"/>
            <w10:anchorlock/>
          </v:shape>
        </w:pict>
      </w:r>
      <w:r>
        <w:rPr>
          <w:noProof/>
          <w:sz w:val="16"/>
        </w:rPr>
        <w:pict>
          <v:shape id="_x0000_s1028" type="#_x0000_t202" style="position:absolute;left:0;text-align:left;margin-left:37.45pt;margin-top:111.6pt;width:141pt;height:31.5pt;z-index:251661312;mso-position-horizontal-relative:page;mso-position-vertical-relative:page" o:allowincell="f" stroked="f">
            <v:textbox style="mso-next-textbox:#_x0000_s1028">
              <w:txbxContent>
                <w:p w:rsidR="00713270" w:rsidRPr="001956E1" w:rsidRDefault="00713270" w:rsidP="005253A1">
                  <w:pPr>
                    <w:jc w:val="center"/>
                    <w:rPr>
                      <w:rFonts w:ascii="Roman Light" w:hAnsi="Roman Light"/>
                      <w:b/>
                      <w:smallCaps/>
                      <w:noProof/>
                      <w:sz w:val="20"/>
                    </w:rPr>
                  </w:pPr>
                  <w:r w:rsidRPr="001956E1">
                    <w:rPr>
                      <w:rFonts w:ascii="Roman Light" w:hAnsi="Roman Light"/>
                      <w:b/>
                      <w:smallCaps/>
                      <w:noProof/>
                      <w:sz w:val="20"/>
                    </w:rPr>
                    <w:t>John Bel Edwards</w:t>
                  </w:r>
                </w:p>
                <w:p w:rsidR="00713270" w:rsidRPr="00613189" w:rsidRDefault="00713270" w:rsidP="005253A1">
                  <w:pPr>
                    <w:jc w:val="center"/>
                    <w:rPr>
                      <w:sz w:val="15"/>
                      <w:szCs w:val="15"/>
                    </w:rPr>
                  </w:pPr>
                  <w:r w:rsidRPr="00613189">
                    <w:rPr>
                      <w:rFonts w:ascii="Sackers Gothic Light AT" w:hAnsi="Sackers Gothic Light AT"/>
                      <w:b/>
                      <w:sz w:val="15"/>
                      <w:szCs w:val="15"/>
                    </w:rPr>
                    <w:t>Governor</w:t>
                  </w:r>
                </w:p>
                <w:p w:rsidR="00713270" w:rsidRDefault="00713270"/>
              </w:txbxContent>
            </v:textbox>
            <w10:wrap anchorx="page" anchory="page"/>
            <w10:anchorlock/>
          </v:shape>
        </w:pict>
      </w:r>
      <w:r>
        <w:rPr>
          <w:noProof/>
          <w:sz w:val="16"/>
        </w:rPr>
        <w:pict>
          <v:shape id="_x0000_s1027" type="#_x0000_t202" style="position:absolute;left:0;text-align:left;margin-left:-51.75pt;margin-top:702.2pt;width:567.75pt;height:74.25pt;z-index:251660288;mso-position-vertical-relative:page" filled="f" stroked="f">
            <v:textbox style="mso-next-textbox:#_x0000_s1027">
              <w:txbxContent>
                <w:p w:rsidR="00713270" w:rsidRDefault="00713270" w:rsidP="0021369A">
                  <w:pPr>
                    <w:tabs>
                      <w:tab w:val="center" w:pos="4608"/>
                    </w:tabs>
                    <w:jc w:val="center"/>
                    <w:rPr>
                      <w:rFonts w:ascii="Fleur de Lys" w:hAnsi="Fleur de Lys"/>
                      <w:sz w:val="18"/>
                      <w:szCs w:val="18"/>
                    </w:rPr>
                  </w:pPr>
                  <w:r>
                    <w:rPr>
                      <w:rFonts w:ascii="Sackers Gothic Light AT" w:hAnsi="Sackers Gothic Light AT"/>
                      <w:sz w:val="14"/>
                      <w:szCs w:val="14"/>
                    </w:rPr>
                    <w:t xml:space="preserve">1201 N. Third Street  </w:t>
                  </w:r>
                  <w:r>
                    <w:rPr>
                      <w:noProof/>
                    </w:rPr>
                    <w:drawing>
                      <wp:inline distT="0" distB="0" distL="0" distR="0" wp14:anchorId="7F1F65E1" wp14:editId="3359C85B">
                        <wp:extent cx="128016" cy="164592"/>
                        <wp:effectExtent l="0" t="0" r="571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134" cy="169887"/>
                                </a:xfrm>
                                <a:prstGeom prst="rect">
                                  <a:avLst/>
                                </a:prstGeom>
                              </pic:spPr>
                            </pic:pic>
                          </a:graphicData>
                        </a:graphic>
                      </wp:inline>
                    </w:drawing>
                  </w:r>
                  <w:r>
                    <w:rPr>
                      <w:rFonts w:ascii="Fleur de Lys" w:hAnsi="Fleur de Lys"/>
                      <w:sz w:val="18"/>
                      <w:szCs w:val="18"/>
                    </w:rPr>
                    <w:t xml:space="preserve"> </w:t>
                  </w:r>
                  <w:r w:rsidRPr="00100E74">
                    <w:rPr>
                      <w:rFonts w:ascii="Sackers Gothic Light AT" w:hAnsi="Sackers Gothic Light AT"/>
                      <w:sz w:val="14"/>
                      <w:szCs w:val="14"/>
                    </w:rPr>
                    <w:t xml:space="preserve"> </w:t>
                  </w:r>
                  <w:proofErr w:type="gramStart"/>
                  <w:r w:rsidRPr="00100E74">
                    <w:rPr>
                      <w:rFonts w:ascii="Sackers Gothic Light AT" w:hAnsi="Sackers Gothic Light AT"/>
                      <w:sz w:val="14"/>
                      <w:szCs w:val="14"/>
                    </w:rPr>
                    <w:t>Suite</w:t>
                  </w:r>
                  <w:r>
                    <w:rPr>
                      <w:rFonts w:ascii="Fleur de Lys" w:hAnsi="Fleur de Lys"/>
                      <w:sz w:val="18"/>
                      <w:szCs w:val="18"/>
                    </w:rPr>
                    <w:t xml:space="preserve"> </w:t>
                  </w:r>
                  <w:r w:rsidRPr="00100E74">
                    <w:rPr>
                      <w:rFonts w:ascii="Sackers Gothic Light AT" w:hAnsi="Sackers Gothic Light AT"/>
                      <w:sz w:val="14"/>
                      <w:szCs w:val="14"/>
                    </w:rPr>
                    <w:t xml:space="preserve"> 2</w:t>
                  </w:r>
                  <w:proofErr w:type="gramEnd"/>
                  <w:r w:rsidRPr="00100E74">
                    <w:rPr>
                      <w:rFonts w:ascii="Sackers Gothic Light AT" w:hAnsi="Sackers Gothic Light AT"/>
                      <w:sz w:val="14"/>
                      <w:szCs w:val="14"/>
                    </w:rPr>
                    <w:t>-160</w:t>
                  </w:r>
                  <w:r>
                    <w:rPr>
                      <w:rFonts w:ascii="Sackers Gothic Light AT" w:hAnsi="Sackers Gothic Light AT"/>
                      <w:sz w:val="14"/>
                      <w:szCs w:val="14"/>
                    </w:rPr>
                    <w:t xml:space="preserve">  </w:t>
                  </w:r>
                  <w:r>
                    <w:rPr>
                      <w:noProof/>
                    </w:rPr>
                    <w:drawing>
                      <wp:inline distT="0" distB="0" distL="0" distR="0" wp14:anchorId="68DC3CDE" wp14:editId="64180396">
                        <wp:extent cx="128016" cy="164592"/>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134" cy="169887"/>
                                </a:xfrm>
                                <a:prstGeom prst="rect">
                                  <a:avLst/>
                                </a:prstGeom>
                              </pic:spPr>
                            </pic:pic>
                          </a:graphicData>
                        </a:graphic>
                      </wp:inline>
                    </w:drawing>
                  </w:r>
                  <w:r w:rsidRPr="008E1EC5">
                    <w:rPr>
                      <w:rFonts w:ascii="Sackers Gothic Light AT" w:hAnsi="Sackers Gothic Light AT"/>
                      <w:sz w:val="14"/>
                      <w:szCs w:val="14"/>
                    </w:rPr>
                    <w:t xml:space="preserve"> </w:t>
                  </w:r>
                  <w:r>
                    <w:rPr>
                      <w:rFonts w:ascii="Sackers Gothic Light AT" w:hAnsi="Sackers Gothic Light AT"/>
                      <w:sz w:val="14"/>
                      <w:szCs w:val="14"/>
                    </w:rPr>
                    <w:t xml:space="preserve"> </w:t>
                  </w:r>
                  <w:r w:rsidRPr="008E1EC5">
                    <w:rPr>
                      <w:rFonts w:ascii="Sackers Gothic Light AT" w:hAnsi="Sackers Gothic Light AT"/>
                      <w:sz w:val="14"/>
                      <w:szCs w:val="14"/>
                    </w:rPr>
                    <w:t>Baton Rouge, Louisiana 70804-9095</w:t>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Pr>
                      <w:noProof/>
                    </w:rPr>
                    <w:drawing>
                      <wp:inline distT="0" distB="0" distL="0" distR="0" wp14:anchorId="68DC3CDE" wp14:editId="64180396">
                        <wp:extent cx="128016" cy="164592"/>
                        <wp:effectExtent l="0" t="0" r="571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134" cy="169887"/>
                                </a:xfrm>
                                <a:prstGeom prst="rect">
                                  <a:avLst/>
                                </a:prstGeom>
                              </pic:spPr>
                            </pic:pic>
                          </a:graphicData>
                        </a:graphic>
                      </wp:inline>
                    </w:drawing>
                  </w:r>
                  <w:r w:rsidRPr="000A2883">
                    <w:rPr>
                      <w:rFonts w:ascii="Sackers Gothic Light AT" w:hAnsi="Sackers Gothic Light AT"/>
                      <w:sz w:val="15"/>
                      <w:szCs w:val="15"/>
                    </w:rPr>
                    <w:t xml:space="preserve"> </w:t>
                  </w:r>
                  <w:r>
                    <w:rPr>
                      <w:rFonts w:ascii="Sackers Gothic Light AT" w:hAnsi="Sackers Gothic Light AT"/>
                      <w:sz w:val="15"/>
                      <w:szCs w:val="15"/>
                    </w:rPr>
                    <w:t xml:space="preserve"> </w:t>
                  </w:r>
                  <w:r w:rsidRPr="008E1EC5">
                    <w:rPr>
                      <w:rFonts w:ascii="Sackers Gothic Light AT" w:hAnsi="Sackers Gothic Light AT"/>
                      <w:sz w:val="14"/>
                      <w:szCs w:val="14"/>
                    </w:rPr>
                    <w:t>(225) 342-</w:t>
                  </w:r>
                  <w:r>
                    <w:rPr>
                      <w:rFonts w:ascii="Sackers Gothic Light AT" w:hAnsi="Sackers Gothic Light AT"/>
                      <w:sz w:val="14"/>
                      <w:szCs w:val="14"/>
                    </w:rPr>
                    <w:t>8010</w:t>
                  </w:r>
                </w:p>
                <w:p w:rsidR="00713270" w:rsidRDefault="00713270" w:rsidP="00DE5378">
                  <w:pPr>
                    <w:tabs>
                      <w:tab w:val="center" w:pos="4608"/>
                    </w:tabs>
                    <w:jc w:val="center"/>
                    <w:rPr>
                      <w:rFonts w:ascii="Sackers Gothic Light AT" w:hAnsi="Sackers Gothic Light AT"/>
                      <w:sz w:val="14"/>
                      <w:szCs w:val="14"/>
                    </w:rPr>
                  </w:pPr>
                  <w:r>
                    <w:rPr>
                      <w:rFonts w:ascii="Sackers Gothic Light AT" w:hAnsi="Sackers Gothic Light AT"/>
                      <w:sz w:val="14"/>
                      <w:szCs w:val="14"/>
                    </w:rPr>
                    <w:t>F</w:t>
                  </w:r>
                  <w:r w:rsidRPr="008E1EC5">
                    <w:rPr>
                      <w:rFonts w:ascii="Sackers Gothic Light AT" w:hAnsi="Sackers Gothic Light AT"/>
                      <w:sz w:val="14"/>
                      <w:szCs w:val="14"/>
                    </w:rPr>
                    <w:t xml:space="preserve">ax (225) </w:t>
                  </w:r>
                  <w:r>
                    <w:rPr>
                      <w:rFonts w:ascii="Sackers Gothic Light AT" w:hAnsi="Sackers Gothic Light AT"/>
                      <w:sz w:val="14"/>
                      <w:szCs w:val="14"/>
                    </w:rPr>
                    <w:t>342-9756</w:t>
                  </w:r>
                </w:p>
                <w:p w:rsidR="00713270" w:rsidRPr="00BB3F28" w:rsidRDefault="00713270" w:rsidP="00DE5378">
                  <w:pPr>
                    <w:jc w:val="center"/>
                    <w:rPr>
                      <w:rFonts w:ascii="Sackers Gothic Light AT" w:hAnsi="Sackers Gothic Light AT"/>
                      <w:sz w:val="14"/>
                      <w:szCs w:val="14"/>
                    </w:rPr>
                  </w:pPr>
                  <w:r w:rsidRPr="00BB3F28">
                    <w:rPr>
                      <w:rFonts w:ascii="Sackers Gothic Light AT" w:hAnsi="Sackers Gothic Light AT"/>
                      <w:sz w:val="14"/>
                      <w:szCs w:val="14"/>
                    </w:rPr>
                    <w:t>OSP Help Desk Email: DOA-OSP-Helpdesk</w:t>
                  </w:r>
                  <w:r>
                    <w:rPr>
                      <w:rFonts w:ascii="Calibri" w:hAnsi="Calibri"/>
                      <w:sz w:val="14"/>
                      <w:szCs w:val="14"/>
                    </w:rPr>
                    <w:t>@</w:t>
                  </w:r>
                  <w:r w:rsidRPr="00BB3F28">
                    <w:rPr>
                      <w:rFonts w:ascii="Sackers Gothic Light AT" w:hAnsi="Sackers Gothic Light AT"/>
                      <w:sz w:val="14"/>
                      <w:szCs w:val="14"/>
                    </w:rPr>
                    <w:t>LA.Gov</w:t>
                  </w:r>
                </w:p>
                <w:p w:rsidR="00713270" w:rsidRPr="00BB3F28" w:rsidRDefault="00713270" w:rsidP="00DE5378">
                  <w:pPr>
                    <w:jc w:val="center"/>
                    <w:rPr>
                      <w:rFonts w:ascii="Sackers Gothic Light AT" w:hAnsi="Sackers Gothic Light AT"/>
                      <w:sz w:val="14"/>
                      <w:szCs w:val="14"/>
                    </w:rPr>
                  </w:pPr>
                  <w:r w:rsidRPr="00BB3F28">
                    <w:rPr>
                      <w:rFonts w:ascii="Sackers Gothic Light AT" w:hAnsi="Sackers Gothic Light AT"/>
                      <w:sz w:val="14"/>
                      <w:szCs w:val="14"/>
                    </w:rPr>
                    <w:t>DOA-Professional Contracts Helpdesk Email: DOA-PCHelpdesk</w:t>
                  </w:r>
                  <w:r>
                    <w:rPr>
                      <w:rFonts w:ascii="Calibri" w:hAnsi="Calibri"/>
                      <w:sz w:val="14"/>
                      <w:szCs w:val="14"/>
                    </w:rPr>
                    <w:t>@</w:t>
                  </w:r>
                  <w:r w:rsidRPr="00BB3F28">
                    <w:rPr>
                      <w:rFonts w:ascii="Sackers Gothic Light AT" w:hAnsi="Sackers Gothic Light AT"/>
                      <w:sz w:val="14"/>
                      <w:szCs w:val="14"/>
                    </w:rPr>
                    <w:t>LA.Gov</w:t>
                  </w:r>
                  <w:r w:rsidRPr="00BB3F28">
                    <w:rPr>
                      <w:rFonts w:ascii="Sackers Gothic Light AT" w:hAnsi="Sackers Gothic Light AT"/>
                      <w:sz w:val="14"/>
                      <w:szCs w:val="14"/>
                    </w:rPr>
                    <w:br/>
                    <w:t>Vendor Inquiry Email: Vendor_Inq</w:t>
                  </w:r>
                  <w:r>
                    <w:rPr>
                      <w:rFonts w:ascii="Calibri" w:hAnsi="Calibri"/>
                      <w:sz w:val="14"/>
                      <w:szCs w:val="14"/>
                    </w:rPr>
                    <w:t>@</w:t>
                  </w:r>
                  <w:r w:rsidRPr="00BB3F28">
                    <w:rPr>
                      <w:rFonts w:ascii="Sackers Gothic Light AT" w:hAnsi="Sackers Gothic Light AT"/>
                      <w:sz w:val="14"/>
                      <w:szCs w:val="14"/>
                    </w:rPr>
                    <w:t>LA.Gov</w:t>
                  </w:r>
                </w:p>
                <w:p w:rsidR="00713270" w:rsidRPr="008E1EC5" w:rsidRDefault="00713270" w:rsidP="00DE5378">
                  <w:pPr>
                    <w:tabs>
                      <w:tab w:val="center" w:pos="4608"/>
                    </w:tabs>
                    <w:jc w:val="center"/>
                    <w:rPr>
                      <w:rFonts w:ascii="Sackers Gothic Light AT" w:hAnsi="Sackers Gothic Light AT"/>
                      <w:sz w:val="14"/>
                      <w:szCs w:val="14"/>
                    </w:rPr>
                  </w:pPr>
                  <w:r w:rsidRPr="008E1EC5">
                    <w:rPr>
                      <w:rFonts w:ascii="Sackers Gothic Light AT" w:hAnsi="Sackers Gothic Light AT"/>
                      <w:sz w:val="14"/>
                      <w:szCs w:val="14"/>
                    </w:rPr>
                    <w:t>An Equal Opportunity Employer</w:t>
                  </w:r>
                </w:p>
              </w:txbxContent>
            </v:textbox>
            <w10:wrap anchory="page"/>
            <w10:anchorlock/>
          </v:shape>
        </w:pict>
      </w:r>
    </w:p>
    <w:p w:rsidR="0038673E" w:rsidRPr="002B6F95" w:rsidRDefault="00834FF3" w:rsidP="0038673E">
      <w:pPr>
        <w:jc w:val="center"/>
        <w:rPr>
          <w:rFonts w:ascii="Times New Roman" w:hAnsi="Times New Roman"/>
        </w:rPr>
      </w:pPr>
      <w:r>
        <w:rPr>
          <w:rFonts w:ascii="Times New Roman" w:hAnsi="Times New Roman"/>
        </w:rPr>
        <w:t>01/05</w:t>
      </w:r>
      <w:r w:rsidR="002B6F95" w:rsidRPr="002B6F95">
        <w:rPr>
          <w:rFonts w:ascii="Times New Roman" w:hAnsi="Times New Roman"/>
        </w:rPr>
        <w:t>/2024</w:t>
      </w:r>
    </w:p>
    <w:p w:rsidR="00DB65C4" w:rsidRPr="002B6F95" w:rsidRDefault="00DB65C4" w:rsidP="00DB65C4">
      <w:pPr>
        <w:jc w:val="center"/>
        <w:rPr>
          <w:rFonts w:ascii="Times New Roman" w:hAnsi="Times New Roman"/>
        </w:rPr>
      </w:pPr>
    </w:p>
    <w:p w:rsidR="00DB65C4" w:rsidRPr="002B6F95" w:rsidRDefault="00DB65C4" w:rsidP="00DB65C4">
      <w:pPr>
        <w:jc w:val="center"/>
        <w:rPr>
          <w:rFonts w:ascii="Times New Roman" w:hAnsi="Times New Roman"/>
          <w:b/>
          <w:bCs/>
          <w:i/>
          <w:iCs/>
        </w:rPr>
      </w:pPr>
      <w:r w:rsidRPr="002B6F95">
        <w:rPr>
          <w:rFonts w:ascii="Times New Roman" w:hAnsi="Times New Roman"/>
          <w:b/>
          <w:bCs/>
        </w:rPr>
        <w:t xml:space="preserve">ADDENDUM NO. 01 </w:t>
      </w:r>
    </w:p>
    <w:p w:rsidR="00DB65C4" w:rsidRPr="002B6F95" w:rsidRDefault="00DB65C4" w:rsidP="00DB65C4">
      <w:pPr>
        <w:jc w:val="center"/>
        <w:rPr>
          <w:rFonts w:ascii="Times New Roman" w:hAnsi="Times New Roman"/>
          <w:b/>
          <w:bCs/>
        </w:rPr>
      </w:pPr>
    </w:p>
    <w:p w:rsidR="0038673E" w:rsidRPr="002B6F95" w:rsidRDefault="0038673E" w:rsidP="0038673E">
      <w:pPr>
        <w:jc w:val="both"/>
        <w:rPr>
          <w:rFonts w:ascii="Times New Roman" w:hAnsi="Times New Roman"/>
        </w:rPr>
      </w:pPr>
      <w:r w:rsidRPr="002B6F95">
        <w:rPr>
          <w:rFonts w:ascii="Times New Roman" w:hAnsi="Times New Roman"/>
        </w:rPr>
        <w:t xml:space="preserve">Your reference is directed to </w:t>
      </w:r>
      <w:proofErr w:type="spellStart"/>
      <w:r w:rsidRPr="002B6F95">
        <w:rPr>
          <w:rFonts w:ascii="Times New Roman" w:hAnsi="Times New Roman"/>
        </w:rPr>
        <w:t>RFx</w:t>
      </w:r>
      <w:proofErr w:type="spellEnd"/>
      <w:r w:rsidRPr="002B6F95">
        <w:rPr>
          <w:rFonts w:ascii="Times New Roman" w:hAnsi="Times New Roman"/>
        </w:rPr>
        <w:t xml:space="preserve"> Number </w:t>
      </w:r>
      <w:r w:rsidR="00834FF3">
        <w:rPr>
          <w:rFonts w:ascii="Times New Roman" w:hAnsi="Times New Roman"/>
        </w:rPr>
        <w:t>300002232</w:t>
      </w:r>
      <w:bookmarkStart w:id="0" w:name="_GoBack"/>
      <w:bookmarkEnd w:id="0"/>
      <w:r w:rsidR="002B6F95" w:rsidRPr="002B6F95">
        <w:rPr>
          <w:rFonts w:ascii="Times New Roman" w:hAnsi="Times New Roman"/>
        </w:rPr>
        <w:t>1</w:t>
      </w:r>
      <w:r w:rsidRPr="002B6F95">
        <w:rPr>
          <w:rFonts w:ascii="Times New Roman" w:hAnsi="Times New Roman"/>
        </w:rPr>
        <w:t xml:space="preserve"> for the Invitation to Bid for the State of Louisiana – </w:t>
      </w:r>
      <w:r w:rsidR="002B6F95" w:rsidRPr="002B6F95">
        <w:rPr>
          <w:rFonts w:ascii="Times New Roman" w:hAnsi="Times New Roman"/>
        </w:rPr>
        <w:t>Gooseneck Trailer - DOTD</w:t>
      </w:r>
      <w:r w:rsidRPr="002B6F95">
        <w:rPr>
          <w:rFonts w:ascii="Times New Roman" w:hAnsi="Times New Roman"/>
        </w:rPr>
        <w:t xml:space="preserve"> which is currently scheduled to open at </w:t>
      </w:r>
      <w:r w:rsidR="002B6F95" w:rsidRPr="002B6F95">
        <w:rPr>
          <w:rFonts w:ascii="Times New Roman" w:hAnsi="Times New Roman"/>
        </w:rPr>
        <w:t>10:00AM</w:t>
      </w:r>
      <w:r w:rsidRPr="002B6F95">
        <w:rPr>
          <w:rFonts w:ascii="Times New Roman" w:hAnsi="Times New Roman"/>
        </w:rPr>
        <w:t xml:space="preserve"> CDT on </w:t>
      </w:r>
      <w:r w:rsidR="002B6F95" w:rsidRPr="002B6F95">
        <w:rPr>
          <w:rFonts w:ascii="Times New Roman" w:hAnsi="Times New Roman"/>
        </w:rPr>
        <w:t>01/17/2024</w:t>
      </w:r>
      <w:r w:rsidRPr="002B6F95">
        <w:rPr>
          <w:rFonts w:ascii="Times New Roman" w:hAnsi="Times New Roman"/>
        </w:rPr>
        <w:t xml:space="preserve">. </w:t>
      </w:r>
    </w:p>
    <w:p w:rsidR="00DB65C4" w:rsidRPr="002B6F95" w:rsidRDefault="00DB65C4" w:rsidP="00DB65C4">
      <w:pPr>
        <w:rPr>
          <w:rFonts w:ascii="Times New Roman" w:hAnsi="Times New Roman"/>
        </w:rPr>
      </w:pPr>
    </w:p>
    <w:p w:rsidR="00DB65C4" w:rsidRPr="002B6F95" w:rsidRDefault="00DB65C4" w:rsidP="00DB65C4">
      <w:pPr>
        <w:jc w:val="both"/>
        <w:rPr>
          <w:rFonts w:ascii="Times New Roman" w:hAnsi="Times New Roman"/>
        </w:rPr>
      </w:pPr>
      <w:r w:rsidRPr="002B6F95">
        <w:rPr>
          <w:rFonts w:ascii="Times New Roman" w:hAnsi="Times New Roman"/>
        </w:rPr>
        <w:t>******************************************************************************</w:t>
      </w:r>
      <w:r w:rsidRPr="002B6F95">
        <w:rPr>
          <w:rFonts w:ascii="Times New Roman" w:hAnsi="Times New Roman"/>
          <w:i/>
        </w:rPr>
        <w:t xml:space="preserve">                    </w:t>
      </w:r>
    </w:p>
    <w:p w:rsidR="00DB65C4" w:rsidRPr="002B6F95" w:rsidRDefault="00DB65C4" w:rsidP="00DB65C4">
      <w:pPr>
        <w:jc w:val="both"/>
        <w:rPr>
          <w:rFonts w:ascii="Times New Roman" w:hAnsi="Times New Roman"/>
          <w:b/>
          <w:i/>
        </w:rPr>
      </w:pPr>
    </w:p>
    <w:p w:rsidR="00233463" w:rsidRPr="002B6F95" w:rsidRDefault="00233463" w:rsidP="00233463">
      <w:pPr>
        <w:jc w:val="both"/>
        <w:rPr>
          <w:b/>
        </w:rPr>
      </w:pPr>
      <w:r w:rsidRPr="002B6F95">
        <w:rPr>
          <w:b/>
        </w:rPr>
        <w:t xml:space="preserve">Questions from the Vendor and </w:t>
      </w:r>
      <w:r w:rsidR="003B6A34" w:rsidRPr="002B6F95">
        <w:rPr>
          <w:b/>
        </w:rPr>
        <w:t>State’s</w:t>
      </w:r>
      <w:r w:rsidRPr="002B6F95">
        <w:rPr>
          <w:b/>
        </w:rPr>
        <w:t xml:space="preserve"> Responses:</w:t>
      </w:r>
    </w:p>
    <w:p w:rsidR="00233463" w:rsidRPr="002B6F95" w:rsidRDefault="00233463" w:rsidP="00233463">
      <w:pPr>
        <w:jc w:val="both"/>
        <w:rPr>
          <w:b/>
        </w:rPr>
      </w:pPr>
    </w:p>
    <w:p w:rsidR="002B6F95" w:rsidRPr="002B6F95" w:rsidRDefault="00233463" w:rsidP="002B6F95">
      <w:pPr>
        <w:rPr>
          <w:rFonts w:ascii="Calibri" w:hAnsi="Calibri"/>
          <w:sz w:val="22"/>
        </w:rPr>
      </w:pPr>
      <w:r w:rsidRPr="002B6F95">
        <w:rPr>
          <w:b/>
        </w:rPr>
        <w:t xml:space="preserve">Vendor Question 1. </w:t>
      </w:r>
      <w:r w:rsidR="002B6F95" w:rsidRPr="002B6F95">
        <w:t xml:space="preserve">We need clarification on what they are expecting with </w:t>
      </w:r>
      <w:r w:rsidR="002B6F95" w:rsidRPr="002B6F95">
        <w:rPr>
          <w:b/>
          <w:bCs/>
          <w:i/>
          <w:iCs/>
        </w:rPr>
        <w:t>1.4.1.1 "Removable wood in center of main"</w:t>
      </w:r>
      <w:r w:rsidR="002B6F95" w:rsidRPr="002B6F95">
        <w:rPr>
          <w:rFonts w:ascii="Calibri" w:hAnsi="Calibri"/>
          <w:sz w:val="22"/>
        </w:rPr>
        <w:t xml:space="preserve"> </w:t>
      </w:r>
      <w:r w:rsidR="002B6F95" w:rsidRPr="002B6F95">
        <w:t>- Do they want outrigger boards in the center?</w:t>
      </w:r>
    </w:p>
    <w:p w:rsidR="00233463" w:rsidRPr="002B6F95" w:rsidRDefault="00233463" w:rsidP="00233463">
      <w:pPr>
        <w:jc w:val="both"/>
        <w:rPr>
          <w:rFonts w:ascii="Calibri" w:hAnsi="Calibri"/>
          <w:sz w:val="22"/>
        </w:rPr>
      </w:pPr>
    </w:p>
    <w:p w:rsidR="002B6F95" w:rsidRPr="002B6F95" w:rsidRDefault="003B6A34" w:rsidP="002B6F95">
      <w:pPr>
        <w:rPr>
          <w:rFonts w:ascii="Calibri" w:hAnsi="Calibri"/>
          <w:sz w:val="22"/>
        </w:rPr>
      </w:pPr>
      <w:r w:rsidRPr="002B6F95">
        <w:rPr>
          <w:b/>
          <w:i/>
        </w:rPr>
        <w:t>State’s</w:t>
      </w:r>
      <w:r w:rsidR="00233463" w:rsidRPr="002B6F95">
        <w:rPr>
          <w:b/>
          <w:i/>
        </w:rPr>
        <w:t xml:space="preserve"> </w:t>
      </w:r>
      <w:r w:rsidR="00816B47" w:rsidRPr="002B6F95">
        <w:rPr>
          <w:b/>
          <w:i/>
        </w:rPr>
        <w:t>Response</w:t>
      </w:r>
      <w:r w:rsidR="00233463" w:rsidRPr="002B6F95">
        <w:rPr>
          <w:b/>
          <w:i/>
        </w:rPr>
        <w:t xml:space="preserve">: </w:t>
      </w:r>
      <w:r w:rsidR="002B6F95" w:rsidRPr="002B6F95">
        <w:rPr>
          <w:rFonts w:ascii="Times New Roman" w:hAnsi="Times New Roman"/>
          <w:i/>
          <w:szCs w:val="24"/>
        </w:rPr>
        <w:t xml:space="preserve"> </w:t>
      </w:r>
      <w:r w:rsidR="002B6F95" w:rsidRPr="002B6F95">
        <w:rPr>
          <w:i/>
        </w:rPr>
        <w:t>The wood center should be similar to the below picture. It needs to be structural and not just outrigger boards. We use these trailers for a wide variety of equipment &amp; materials that sometimes needs to rest in the middle of the trailer deck.</w:t>
      </w:r>
      <w:r w:rsidR="002B6F95" w:rsidRPr="002B6F95">
        <w:t xml:space="preserve"> </w:t>
      </w:r>
    </w:p>
    <w:p w:rsidR="00F369BE" w:rsidRPr="00F369BE" w:rsidRDefault="00F369BE" w:rsidP="00F369BE">
      <w:pPr>
        <w:rPr>
          <w:rFonts w:ascii="Calibri" w:hAnsi="Calibri" w:cs="Calibri"/>
          <w:sz w:val="22"/>
          <w:szCs w:val="22"/>
        </w:rPr>
      </w:pPr>
      <w:r w:rsidRPr="00F369BE">
        <w:rPr>
          <w:rFonts w:ascii="Calibri" w:hAnsi="Calibri" w:cs="Calibri"/>
          <w:color w:val="1F497D"/>
          <w:sz w:val="22"/>
          <w:szCs w:val="22"/>
        </w:rPr>
        <w:fldChar w:fldCharType="begin"/>
      </w:r>
      <w:r w:rsidRPr="00F369BE">
        <w:rPr>
          <w:rFonts w:ascii="Calibri" w:hAnsi="Calibri" w:cs="Calibri"/>
          <w:color w:val="1F497D"/>
          <w:sz w:val="22"/>
          <w:szCs w:val="22"/>
        </w:rPr>
        <w:instrText xml:space="preserve"> INCLUDEPICTURE "cid:image003.png@01DA3E4D.EA79B6A0" \* MERGEFORMATINET </w:instrText>
      </w:r>
      <w:r w:rsidRPr="00F369BE">
        <w:rPr>
          <w:rFonts w:ascii="Calibri" w:hAnsi="Calibri" w:cs="Calibri"/>
          <w:color w:val="1F497D"/>
          <w:sz w:val="22"/>
          <w:szCs w:val="22"/>
        </w:rPr>
        <w:fldChar w:fldCharType="separate"/>
      </w:r>
      <w:r w:rsidR="00834FF3">
        <w:rPr>
          <w:rFonts w:ascii="Calibri" w:hAnsi="Calibri" w:cs="Calibri"/>
          <w:color w:val="1F497D"/>
          <w:sz w:val="22"/>
          <w:szCs w:val="22"/>
        </w:rPr>
        <w:fldChar w:fldCharType="begin"/>
      </w:r>
      <w:r w:rsidR="00834FF3">
        <w:rPr>
          <w:rFonts w:ascii="Calibri" w:hAnsi="Calibri" w:cs="Calibri"/>
          <w:color w:val="1F497D"/>
          <w:sz w:val="22"/>
          <w:szCs w:val="22"/>
        </w:rPr>
        <w:instrText xml:space="preserve"> </w:instrText>
      </w:r>
      <w:r w:rsidR="00834FF3">
        <w:rPr>
          <w:rFonts w:ascii="Calibri" w:hAnsi="Calibri" w:cs="Calibri"/>
          <w:color w:val="1F497D"/>
          <w:sz w:val="22"/>
          <w:szCs w:val="22"/>
        </w:rPr>
        <w:instrText>INCLUDEPICTURE  "cid:image003.png@01DA3E4D.EA79B6A0" \* MERGEFORMATINET</w:instrText>
      </w:r>
      <w:r w:rsidR="00834FF3">
        <w:rPr>
          <w:rFonts w:ascii="Calibri" w:hAnsi="Calibri" w:cs="Calibri"/>
          <w:color w:val="1F497D"/>
          <w:sz w:val="22"/>
          <w:szCs w:val="22"/>
        </w:rPr>
        <w:instrText xml:space="preserve"> </w:instrText>
      </w:r>
      <w:r w:rsidR="00834FF3">
        <w:rPr>
          <w:rFonts w:ascii="Calibri" w:hAnsi="Calibri" w:cs="Calibri"/>
          <w:color w:val="1F497D"/>
          <w:sz w:val="22"/>
          <w:szCs w:val="22"/>
        </w:rPr>
        <w:fldChar w:fldCharType="separate"/>
      </w:r>
      <w:r w:rsidR="00834FF3">
        <w:rPr>
          <w:rFonts w:ascii="Calibri" w:hAnsi="Calibri" w:cs="Calibri"/>
          <w:color w:val="1F497D"/>
          <w:sz w:val="22"/>
          <w:szCs w:val="22"/>
        </w:rPr>
        <w:pict>
          <v:shape id="Picture 1" o:spid="_x0000_i1027" type="#_x0000_t75" style="width:393pt;height:238.5pt">
            <v:imagedata r:id="rId7" r:href="rId8"/>
          </v:shape>
        </w:pict>
      </w:r>
      <w:r w:rsidR="00834FF3">
        <w:rPr>
          <w:rFonts w:ascii="Calibri" w:hAnsi="Calibri" w:cs="Calibri"/>
          <w:color w:val="1F497D"/>
          <w:sz w:val="22"/>
          <w:szCs w:val="22"/>
        </w:rPr>
        <w:fldChar w:fldCharType="end"/>
      </w:r>
      <w:r w:rsidRPr="00F369BE">
        <w:rPr>
          <w:rFonts w:ascii="Calibri" w:hAnsi="Calibri" w:cs="Calibri"/>
          <w:color w:val="1F497D"/>
          <w:sz w:val="22"/>
          <w:szCs w:val="22"/>
        </w:rPr>
        <w:fldChar w:fldCharType="end"/>
      </w:r>
    </w:p>
    <w:p w:rsidR="00233463" w:rsidRPr="002B6F95" w:rsidRDefault="00233463" w:rsidP="00233463">
      <w:pPr>
        <w:pStyle w:val="PlainText"/>
        <w:rPr>
          <w:b/>
          <w:i/>
        </w:rPr>
      </w:pPr>
    </w:p>
    <w:p w:rsidR="00233463" w:rsidRPr="002B6F95" w:rsidRDefault="00233463" w:rsidP="00380E43">
      <w:pPr>
        <w:jc w:val="both"/>
        <w:rPr>
          <w:rFonts w:ascii="Times New Roman" w:hAnsi="Times New Roman"/>
          <w:b/>
        </w:rPr>
      </w:pPr>
    </w:p>
    <w:p w:rsidR="00380E43" w:rsidRPr="002B6F95" w:rsidRDefault="00380E43" w:rsidP="00380E43">
      <w:pPr>
        <w:jc w:val="both"/>
        <w:rPr>
          <w:rFonts w:ascii="Times New Roman" w:hAnsi="Times New Roman"/>
        </w:rPr>
      </w:pPr>
      <w:r w:rsidRPr="002B6F95">
        <w:rPr>
          <w:rFonts w:ascii="Times New Roman" w:hAnsi="Times New Roman"/>
        </w:rPr>
        <w:t>******************************************************************************</w:t>
      </w:r>
    </w:p>
    <w:p w:rsidR="00DB65C4" w:rsidRPr="002B6F95" w:rsidRDefault="00DB65C4" w:rsidP="00DB65C4">
      <w:pPr>
        <w:jc w:val="both"/>
        <w:rPr>
          <w:rFonts w:ascii="Times New Roman" w:hAnsi="Times New Roman"/>
        </w:rPr>
      </w:pPr>
      <w:r w:rsidRPr="002B6F95">
        <w:rPr>
          <w:rFonts w:ascii="Times New Roman" w:hAnsi="Times New Roman"/>
        </w:rPr>
        <w:t>All else remains as on original bid.</w:t>
      </w:r>
    </w:p>
    <w:p w:rsidR="00DB65C4" w:rsidRPr="002B6F95" w:rsidRDefault="00DB65C4" w:rsidP="00DB65C4">
      <w:pPr>
        <w:jc w:val="both"/>
        <w:rPr>
          <w:rFonts w:ascii="Times New Roman" w:hAnsi="Times New Roman"/>
        </w:rPr>
      </w:pPr>
    </w:p>
    <w:p w:rsidR="00DB65C4" w:rsidRPr="002B6F95" w:rsidRDefault="00DB65C4" w:rsidP="00DB65C4">
      <w:pPr>
        <w:jc w:val="both"/>
        <w:rPr>
          <w:rFonts w:ascii="Times New Roman" w:hAnsi="Times New Roman"/>
        </w:rPr>
      </w:pPr>
      <w:r w:rsidRPr="002B6F95">
        <w:rPr>
          <w:rFonts w:ascii="Times New Roman" w:hAnsi="Times New Roman"/>
        </w:rPr>
        <w:t>******************************************************************************</w:t>
      </w:r>
    </w:p>
    <w:p w:rsidR="00DB65C4" w:rsidRPr="002B6F95" w:rsidRDefault="00DB65C4" w:rsidP="00DB65C4">
      <w:pPr>
        <w:jc w:val="both"/>
        <w:rPr>
          <w:rFonts w:ascii="Times New Roman" w:hAnsi="Times New Roman"/>
          <w:sz w:val="20"/>
        </w:rPr>
      </w:pPr>
    </w:p>
    <w:p w:rsidR="00DB65C4" w:rsidRPr="002B6F95" w:rsidRDefault="00DB65C4" w:rsidP="00DB65C4">
      <w:pPr>
        <w:rPr>
          <w:rFonts w:ascii="Times New Roman" w:hAnsi="Times New Roman"/>
          <w:sz w:val="20"/>
        </w:rPr>
      </w:pPr>
    </w:p>
    <w:p w:rsidR="007C3768" w:rsidRPr="00F369BE" w:rsidRDefault="00DB65C4" w:rsidP="00DB65C4">
      <w:pPr>
        <w:jc w:val="both"/>
        <w:rPr>
          <w:rFonts w:ascii="Times New Roman" w:hAnsi="Times New Roman"/>
          <w:b/>
          <w:bCs/>
          <w:caps/>
        </w:rPr>
      </w:pPr>
      <w:r w:rsidRPr="002B6F95">
        <w:rPr>
          <w:rFonts w:ascii="Times New Roman" w:hAnsi="Times New Roman"/>
          <w:b/>
          <w:bCs/>
          <w:caps/>
        </w:rPr>
        <w:t>This addendum is hereby officially made a part of the referenced SOLICITATION.</w:t>
      </w:r>
    </w:p>
    <w:p w:rsidR="007C3768" w:rsidRPr="002B6F95" w:rsidRDefault="007C3768" w:rsidP="00DB65C4">
      <w:pPr>
        <w:jc w:val="both"/>
        <w:rPr>
          <w:rFonts w:ascii="Times New Roman" w:hAnsi="Times New Roman"/>
          <w:b/>
          <w:bCs/>
          <w:caps/>
          <w:u w:val="single"/>
        </w:rPr>
      </w:pPr>
    </w:p>
    <w:p w:rsidR="00DB65C4" w:rsidRPr="002B6F95" w:rsidRDefault="00DB65C4" w:rsidP="00DB65C4">
      <w:pPr>
        <w:jc w:val="both"/>
        <w:rPr>
          <w:rFonts w:ascii="Times New Roman" w:hAnsi="Times New Roman"/>
        </w:rPr>
      </w:pPr>
      <w:r w:rsidRPr="002B6F95">
        <w:rPr>
          <w:rFonts w:ascii="Times New Roman" w:hAnsi="Times New Roman"/>
          <w:b/>
          <w:bCs/>
          <w:caps/>
          <w:u w:val="single"/>
        </w:rPr>
        <w:t>ACKNOWLEDGEMENT:</w:t>
      </w:r>
      <w:r w:rsidRPr="002B6F95">
        <w:rPr>
          <w:rFonts w:ascii="Times New Roman" w:hAnsi="Times New Roman"/>
          <w:caps/>
        </w:rPr>
        <w:t xml:space="preserve">  </w:t>
      </w:r>
      <w:r w:rsidRPr="002B6F95">
        <w:rPr>
          <w:rFonts w:ascii="Times New Roman" w:hAnsi="Times New Roman"/>
        </w:rPr>
        <w:t>If you have already submitted your bid and this Addendum does not cause you to revise your bid, you should acknowledge receipt of this Addendum by identifying your business name and by signing where indicated.  You may return this Acknowledgement by mail</w:t>
      </w:r>
      <w:r w:rsidR="0080436A" w:rsidRPr="002B6F95">
        <w:rPr>
          <w:rFonts w:ascii="Times New Roman" w:hAnsi="Times New Roman"/>
        </w:rPr>
        <w:t xml:space="preserve"> or delivery by hand or courier</w:t>
      </w:r>
      <w:r w:rsidRPr="002B6F95">
        <w:rPr>
          <w:rFonts w:ascii="Times New Roman" w:hAnsi="Times New Roman"/>
        </w:rPr>
        <w:t xml:space="preserve"> to:  Office of State P</w:t>
      </w:r>
      <w:r w:rsidR="00E840A8" w:rsidRPr="002B6F95">
        <w:rPr>
          <w:rFonts w:ascii="Times New Roman" w:hAnsi="Times New Roman"/>
        </w:rPr>
        <w:t>rocurement</w:t>
      </w:r>
      <w:r w:rsidRPr="002B6F95">
        <w:rPr>
          <w:rFonts w:ascii="Times New Roman" w:hAnsi="Times New Roman"/>
        </w:rPr>
        <w:t>, 1201 N. 3</w:t>
      </w:r>
      <w:r w:rsidRPr="002B6F95">
        <w:rPr>
          <w:rFonts w:ascii="Times New Roman" w:hAnsi="Times New Roman"/>
          <w:vertAlign w:val="superscript"/>
        </w:rPr>
        <w:t>rd</w:t>
      </w:r>
      <w:r w:rsidRPr="002B6F95">
        <w:rPr>
          <w:rFonts w:ascii="Times New Roman" w:hAnsi="Times New Roman"/>
        </w:rPr>
        <w:t xml:space="preserve"> Street, Ste. 2-160, Baton Rouge, LA  70802, or by fax to:  (225) 342-9756.  The State reserves the right to request a completed Acknowledgement at any time.  Failure to execute an Acknowledgement shall not relieve the </w:t>
      </w:r>
      <w:r w:rsidR="00E840A8" w:rsidRPr="002B6F95">
        <w:rPr>
          <w:rFonts w:ascii="Times New Roman" w:hAnsi="Times New Roman"/>
        </w:rPr>
        <w:t>bidder</w:t>
      </w:r>
      <w:r w:rsidRPr="002B6F95">
        <w:rPr>
          <w:rFonts w:ascii="Times New Roman" w:hAnsi="Times New Roman"/>
        </w:rPr>
        <w:t xml:space="preserve"> from complying with the terms of its </w:t>
      </w:r>
      <w:r w:rsidR="00E840A8" w:rsidRPr="002B6F95">
        <w:rPr>
          <w:rFonts w:ascii="Times New Roman" w:hAnsi="Times New Roman"/>
        </w:rPr>
        <w:t>bid</w:t>
      </w:r>
      <w:r w:rsidRPr="002B6F95">
        <w:rPr>
          <w:rFonts w:ascii="Times New Roman" w:hAnsi="Times New Roman"/>
        </w:rPr>
        <w:t>.</w:t>
      </w:r>
    </w:p>
    <w:p w:rsidR="00DB65C4" w:rsidRPr="002B6F95" w:rsidRDefault="00DB65C4" w:rsidP="00DB65C4">
      <w:pPr>
        <w:jc w:val="both"/>
        <w:rPr>
          <w:rFonts w:ascii="Times New Roman" w:hAnsi="Times New Roman"/>
        </w:rPr>
      </w:pPr>
    </w:p>
    <w:p w:rsidR="00DB65C4" w:rsidRPr="002B6F95" w:rsidRDefault="00DB65C4" w:rsidP="00DB65C4">
      <w:pPr>
        <w:jc w:val="both"/>
        <w:rPr>
          <w:rFonts w:ascii="Times New Roman" w:hAnsi="Times New Roman"/>
        </w:rPr>
      </w:pPr>
    </w:p>
    <w:p w:rsidR="00DB65C4" w:rsidRPr="002B6F95" w:rsidRDefault="00DB65C4" w:rsidP="00DB65C4">
      <w:pPr>
        <w:jc w:val="both"/>
        <w:rPr>
          <w:rFonts w:ascii="Times New Roman" w:hAnsi="Times New Roman"/>
        </w:rPr>
      </w:pPr>
      <w:r w:rsidRPr="002B6F95">
        <w:rPr>
          <w:rFonts w:ascii="Times New Roman" w:hAnsi="Times New Roman"/>
        </w:rPr>
        <w:t>Addendum Acknowledged/No changes:</w:t>
      </w:r>
    </w:p>
    <w:p w:rsidR="00DB65C4" w:rsidRPr="002B6F95" w:rsidRDefault="00DB65C4" w:rsidP="00DB65C4">
      <w:pPr>
        <w:jc w:val="both"/>
        <w:rPr>
          <w:rFonts w:ascii="Times New Roman" w:hAnsi="Times New Roman"/>
        </w:rPr>
      </w:pPr>
    </w:p>
    <w:p w:rsidR="00DB65C4" w:rsidRPr="002B6F95" w:rsidRDefault="00DB65C4" w:rsidP="00DB65C4">
      <w:pPr>
        <w:jc w:val="both"/>
        <w:rPr>
          <w:rFonts w:ascii="Times New Roman" w:hAnsi="Times New Roman"/>
        </w:rPr>
      </w:pPr>
      <w:r w:rsidRPr="002B6F95">
        <w:rPr>
          <w:rFonts w:ascii="Times New Roman" w:hAnsi="Times New Roman"/>
        </w:rPr>
        <w:t>For:  _______________________</w:t>
      </w:r>
      <w:proofErr w:type="gramStart"/>
      <w:r w:rsidRPr="002B6F95">
        <w:rPr>
          <w:rFonts w:ascii="Times New Roman" w:hAnsi="Times New Roman"/>
        </w:rPr>
        <w:t>_  By</w:t>
      </w:r>
      <w:proofErr w:type="gramEnd"/>
      <w:r w:rsidRPr="002B6F95">
        <w:rPr>
          <w:rFonts w:ascii="Times New Roman" w:hAnsi="Times New Roman"/>
        </w:rPr>
        <w:t>:  __________________________</w:t>
      </w:r>
    </w:p>
    <w:p w:rsidR="00DB65C4" w:rsidRPr="002B6F95" w:rsidRDefault="00DB65C4" w:rsidP="00DB65C4">
      <w:pPr>
        <w:jc w:val="both"/>
        <w:rPr>
          <w:rFonts w:ascii="Times New Roman" w:hAnsi="Times New Roman"/>
        </w:rPr>
      </w:pPr>
    </w:p>
    <w:p w:rsidR="00DB65C4" w:rsidRPr="002B6F95" w:rsidRDefault="00DB65C4" w:rsidP="00DB65C4">
      <w:pPr>
        <w:jc w:val="both"/>
        <w:rPr>
          <w:rFonts w:ascii="Times New Roman" w:hAnsi="Times New Roman"/>
          <w:b/>
          <w:bCs/>
          <w:u w:val="single"/>
        </w:rPr>
      </w:pPr>
    </w:p>
    <w:p w:rsidR="00DB65C4" w:rsidRPr="002B6F95" w:rsidRDefault="00DB65C4" w:rsidP="00DB65C4">
      <w:pPr>
        <w:jc w:val="both"/>
        <w:rPr>
          <w:rFonts w:ascii="Times New Roman" w:hAnsi="Times New Roman"/>
        </w:rPr>
      </w:pPr>
      <w:r w:rsidRPr="002B6F95">
        <w:rPr>
          <w:rFonts w:ascii="Times New Roman" w:hAnsi="Times New Roman"/>
          <w:b/>
          <w:bCs/>
          <w:u w:val="single"/>
        </w:rPr>
        <w:t>REVISION:</w:t>
      </w:r>
      <w:r w:rsidRPr="002B6F95">
        <w:rPr>
          <w:rFonts w:ascii="Times New Roman" w:hAnsi="Times New Roman"/>
        </w:rPr>
        <w:t xml:space="preserve">  If you have already submitted your </w:t>
      </w:r>
      <w:r w:rsidR="00E840A8" w:rsidRPr="002B6F95">
        <w:rPr>
          <w:rFonts w:ascii="Times New Roman" w:hAnsi="Times New Roman"/>
        </w:rPr>
        <w:t xml:space="preserve">bid </w:t>
      </w:r>
      <w:r w:rsidRPr="002B6F95">
        <w:rPr>
          <w:rFonts w:ascii="Times New Roman" w:hAnsi="Times New Roman"/>
        </w:rPr>
        <w:t xml:space="preserve">and this Addendum requires you to revise your </w:t>
      </w:r>
      <w:r w:rsidR="00E840A8" w:rsidRPr="002B6F95">
        <w:rPr>
          <w:rFonts w:ascii="Times New Roman" w:hAnsi="Times New Roman"/>
        </w:rPr>
        <w:t>bid</w:t>
      </w:r>
      <w:r w:rsidRPr="002B6F95">
        <w:rPr>
          <w:rFonts w:ascii="Times New Roman" w:hAnsi="Times New Roman"/>
        </w:rPr>
        <w:t xml:space="preserve">, you must indicate any change(s) below, identify your business name and sign where shown.  Revisions shall be delivered prior to </w:t>
      </w:r>
      <w:r w:rsidR="003B6A34" w:rsidRPr="002B6F95">
        <w:rPr>
          <w:rFonts w:ascii="Times New Roman" w:hAnsi="Times New Roman"/>
        </w:rPr>
        <w:t>bid</w:t>
      </w:r>
      <w:r w:rsidRPr="002B6F95">
        <w:rPr>
          <w:rFonts w:ascii="Times New Roman" w:hAnsi="Times New Roman"/>
        </w:rPr>
        <w:t xml:space="preserve"> opening by </w:t>
      </w:r>
      <w:r w:rsidR="0080436A" w:rsidRPr="002B6F95">
        <w:rPr>
          <w:rFonts w:ascii="Times New Roman" w:hAnsi="Times New Roman"/>
        </w:rPr>
        <w:t>mail or delivery by hand or courier to:  Office of State Procurement, 1201 N. 3</w:t>
      </w:r>
      <w:r w:rsidR="0080436A" w:rsidRPr="002B6F95">
        <w:rPr>
          <w:rFonts w:ascii="Times New Roman" w:hAnsi="Times New Roman"/>
          <w:vertAlign w:val="superscript"/>
        </w:rPr>
        <w:t>rd</w:t>
      </w:r>
      <w:r w:rsidR="0080436A" w:rsidRPr="002B6F95">
        <w:rPr>
          <w:rFonts w:ascii="Times New Roman" w:hAnsi="Times New Roman"/>
        </w:rPr>
        <w:t xml:space="preserve"> Street, Ste. 2-160, Baton Rouge, LA  70802, or by fax to:  (225) 342-9756</w:t>
      </w:r>
      <w:r w:rsidRPr="002B6F95">
        <w:rPr>
          <w:rFonts w:ascii="Times New Roman" w:hAnsi="Times New Roman"/>
        </w:rPr>
        <w:t xml:space="preserve">, and indicate the </w:t>
      </w:r>
      <w:proofErr w:type="spellStart"/>
      <w:r w:rsidR="00E840A8" w:rsidRPr="002B6F95">
        <w:rPr>
          <w:rFonts w:ascii="Times New Roman" w:hAnsi="Times New Roman"/>
        </w:rPr>
        <w:t>RFx</w:t>
      </w:r>
      <w:proofErr w:type="spellEnd"/>
      <w:r w:rsidRPr="002B6F95">
        <w:rPr>
          <w:rFonts w:ascii="Times New Roman" w:hAnsi="Times New Roman"/>
        </w:rPr>
        <w:t xml:space="preserve"> number and the bid opening date and time on the outside of the envelope for proper identification, or by fax to:  (225) 342-9756.  Electronic transmissions other than by fax are not being accepted at this time</w:t>
      </w:r>
    </w:p>
    <w:p w:rsidR="00DB65C4" w:rsidRPr="002B6F95" w:rsidRDefault="00DB65C4" w:rsidP="00DB65C4">
      <w:pPr>
        <w:jc w:val="both"/>
        <w:rPr>
          <w:rFonts w:ascii="Times New Roman" w:hAnsi="Times New Roman"/>
        </w:rPr>
      </w:pPr>
    </w:p>
    <w:p w:rsidR="00DB65C4" w:rsidRPr="002B6F95" w:rsidRDefault="00DB65C4" w:rsidP="00DB65C4">
      <w:pPr>
        <w:jc w:val="both"/>
        <w:rPr>
          <w:rFonts w:ascii="Times New Roman" w:hAnsi="Times New Roman"/>
          <w:b/>
          <w:bCs/>
        </w:rPr>
      </w:pPr>
      <w:r w:rsidRPr="002B6F95">
        <w:rPr>
          <w:rFonts w:ascii="Times New Roman" w:hAnsi="Times New Roman"/>
          <w:b/>
          <w:bCs/>
        </w:rPr>
        <w:t xml:space="preserve">Revisions received after </w:t>
      </w:r>
      <w:r w:rsidR="003B6A34" w:rsidRPr="002B6F95">
        <w:rPr>
          <w:rFonts w:ascii="Times New Roman" w:hAnsi="Times New Roman"/>
          <w:b/>
          <w:bCs/>
        </w:rPr>
        <w:t>bid</w:t>
      </w:r>
      <w:r w:rsidRPr="002B6F95">
        <w:rPr>
          <w:rFonts w:ascii="Times New Roman" w:hAnsi="Times New Roman"/>
          <w:b/>
          <w:bCs/>
        </w:rPr>
        <w:t xml:space="preserve"> opening shall not be considered and you shall be held to your original </w:t>
      </w:r>
      <w:r w:rsidR="003B6A34" w:rsidRPr="002B6F95">
        <w:rPr>
          <w:rFonts w:ascii="Times New Roman" w:hAnsi="Times New Roman"/>
          <w:b/>
          <w:bCs/>
        </w:rPr>
        <w:t>bid</w:t>
      </w:r>
      <w:r w:rsidRPr="002B6F95">
        <w:rPr>
          <w:rFonts w:ascii="Times New Roman" w:hAnsi="Times New Roman"/>
          <w:b/>
          <w:bCs/>
        </w:rPr>
        <w:t>.</w:t>
      </w:r>
    </w:p>
    <w:p w:rsidR="00DB65C4" w:rsidRPr="002B6F95" w:rsidRDefault="00DB65C4" w:rsidP="00DB65C4">
      <w:pPr>
        <w:jc w:val="both"/>
        <w:rPr>
          <w:rFonts w:ascii="Times New Roman" w:hAnsi="Times New Roman"/>
        </w:rPr>
      </w:pPr>
    </w:p>
    <w:p w:rsidR="00DB65C4" w:rsidRPr="002B6F95" w:rsidRDefault="00DB65C4" w:rsidP="00DB65C4">
      <w:pPr>
        <w:jc w:val="both"/>
        <w:rPr>
          <w:rFonts w:ascii="Times New Roman" w:hAnsi="Times New Roman"/>
        </w:rPr>
      </w:pPr>
      <w:r w:rsidRPr="002B6F95">
        <w:rPr>
          <w:rFonts w:ascii="Times New Roman" w:hAnsi="Times New Roman"/>
        </w:rPr>
        <w:t>Revision:</w:t>
      </w:r>
    </w:p>
    <w:p w:rsidR="00DB65C4" w:rsidRPr="002B6F95" w:rsidRDefault="00DB65C4" w:rsidP="00DB65C4">
      <w:pPr>
        <w:jc w:val="both"/>
        <w:rPr>
          <w:rFonts w:ascii="Times New Roman" w:hAnsi="Times New Roman"/>
        </w:rPr>
      </w:pPr>
    </w:p>
    <w:p w:rsidR="00DB65C4" w:rsidRPr="002B6F95" w:rsidRDefault="00DB65C4" w:rsidP="00DB65C4">
      <w:pPr>
        <w:jc w:val="both"/>
        <w:rPr>
          <w:rFonts w:ascii="Times New Roman" w:hAnsi="Times New Roman"/>
        </w:rPr>
      </w:pPr>
      <w:r w:rsidRPr="002B6F95">
        <w:rPr>
          <w:rFonts w:ascii="Times New Roman" w:hAnsi="Times New Roman"/>
        </w:rPr>
        <w:t>For:  _______________________</w:t>
      </w:r>
      <w:proofErr w:type="gramStart"/>
      <w:r w:rsidRPr="002B6F95">
        <w:rPr>
          <w:rFonts w:ascii="Times New Roman" w:hAnsi="Times New Roman"/>
        </w:rPr>
        <w:t>_  By</w:t>
      </w:r>
      <w:proofErr w:type="gramEnd"/>
      <w:r w:rsidRPr="002B6F95">
        <w:rPr>
          <w:rFonts w:ascii="Times New Roman" w:hAnsi="Times New Roman"/>
        </w:rPr>
        <w:t>:  __________________________</w:t>
      </w:r>
    </w:p>
    <w:p w:rsidR="00DB65C4" w:rsidRPr="002B6F95" w:rsidRDefault="00DB65C4" w:rsidP="00DB65C4">
      <w:pPr>
        <w:jc w:val="both"/>
        <w:rPr>
          <w:rFonts w:ascii="Times New Roman" w:hAnsi="Times New Roman"/>
        </w:rPr>
      </w:pPr>
    </w:p>
    <w:p w:rsidR="00DB65C4" w:rsidRPr="002B6F95" w:rsidRDefault="00DB65C4" w:rsidP="00DB65C4">
      <w:pPr>
        <w:rPr>
          <w:rFonts w:ascii="Times New Roman" w:hAnsi="Times New Roman"/>
        </w:rPr>
      </w:pPr>
    </w:p>
    <w:p w:rsidR="0038673E" w:rsidRPr="002B6F95" w:rsidRDefault="00DB65C4" w:rsidP="0038673E">
      <w:pPr>
        <w:rPr>
          <w:rFonts w:ascii="Times New Roman" w:hAnsi="Times New Roman"/>
        </w:rPr>
      </w:pPr>
      <w:r w:rsidRPr="002B6F95">
        <w:rPr>
          <w:rFonts w:ascii="Times New Roman" w:hAnsi="Times New Roman"/>
        </w:rPr>
        <w:t>By:</w:t>
      </w:r>
      <w:r w:rsidRPr="002B6F95">
        <w:rPr>
          <w:rFonts w:ascii="Times New Roman" w:hAnsi="Times New Roman"/>
        </w:rPr>
        <w:tab/>
      </w:r>
      <w:r w:rsidR="002B6F95" w:rsidRPr="002B6F95">
        <w:rPr>
          <w:rFonts w:ascii="Times New Roman" w:hAnsi="Times New Roman"/>
        </w:rPr>
        <w:t>Arkeith White</w:t>
      </w:r>
    </w:p>
    <w:p w:rsidR="0038673E" w:rsidRPr="002B6F95" w:rsidRDefault="0038673E" w:rsidP="0038673E">
      <w:pPr>
        <w:rPr>
          <w:rFonts w:ascii="Times New Roman" w:hAnsi="Times New Roman"/>
        </w:rPr>
      </w:pPr>
      <w:r w:rsidRPr="002B6F95">
        <w:rPr>
          <w:rFonts w:ascii="Times New Roman" w:hAnsi="Times New Roman"/>
        </w:rPr>
        <w:tab/>
        <w:t>Office of State Procurement</w:t>
      </w:r>
    </w:p>
    <w:p w:rsidR="0038673E" w:rsidRPr="002B6F95" w:rsidRDefault="0038673E" w:rsidP="0038673E">
      <w:pPr>
        <w:rPr>
          <w:rFonts w:ascii="Times New Roman" w:hAnsi="Times New Roman"/>
        </w:rPr>
      </w:pPr>
      <w:r w:rsidRPr="002B6F95">
        <w:rPr>
          <w:rFonts w:ascii="Times New Roman" w:hAnsi="Times New Roman"/>
        </w:rPr>
        <w:tab/>
        <w:t>Telephone No. 225-342-</w:t>
      </w:r>
      <w:r w:rsidR="002B6F95" w:rsidRPr="002B6F95">
        <w:rPr>
          <w:rFonts w:ascii="Times New Roman" w:hAnsi="Times New Roman"/>
        </w:rPr>
        <w:t>5533</w:t>
      </w:r>
    </w:p>
    <w:p w:rsidR="0038673E" w:rsidRPr="002B6F95" w:rsidRDefault="0038673E" w:rsidP="0038673E">
      <w:pPr>
        <w:rPr>
          <w:rFonts w:ascii="Times New Roman" w:hAnsi="Times New Roman"/>
        </w:rPr>
      </w:pPr>
      <w:r w:rsidRPr="002B6F95">
        <w:rPr>
          <w:rFonts w:ascii="Times New Roman" w:hAnsi="Times New Roman"/>
        </w:rPr>
        <w:tab/>
        <w:t xml:space="preserve">Email:  </w:t>
      </w:r>
      <w:r w:rsidR="002B6F95" w:rsidRPr="002B6F95">
        <w:t>Arkeith.white@la.gov</w:t>
      </w:r>
    </w:p>
    <w:p w:rsidR="00713270" w:rsidRPr="00713270" w:rsidRDefault="00713270" w:rsidP="0038673E">
      <w:pPr>
        <w:rPr>
          <w:rFonts w:ascii="Times New Roman" w:hAnsi="Times New Roman"/>
        </w:rPr>
      </w:pPr>
    </w:p>
    <w:p w:rsidR="00713270" w:rsidRPr="00713270" w:rsidRDefault="00713270" w:rsidP="00713270">
      <w:pPr>
        <w:rPr>
          <w:rFonts w:ascii="Times New Roman" w:hAnsi="Times New Roman"/>
        </w:rPr>
      </w:pPr>
    </w:p>
    <w:sectPr w:rsidR="00713270" w:rsidRPr="00713270" w:rsidSect="00C17329">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man Light">
    <w:panose1 w:val="02000505080000020003"/>
    <w:charset w:val="00"/>
    <w:family w:val="auto"/>
    <w:pitch w:val="variable"/>
    <w:sig w:usb0="800000AF" w:usb1="40000018" w:usb2="00000000" w:usb3="00000000" w:csb0="00000001" w:csb1="00000000"/>
  </w:font>
  <w:font w:name="Sackers Gothic Light AT">
    <w:panose1 w:val="02000505020000020003"/>
    <w:charset w:val="00"/>
    <w:family w:val="modern"/>
    <w:notTrueType/>
    <w:pitch w:val="variable"/>
    <w:sig w:usb0="8000002F" w:usb1="40000018" w:usb2="00000000" w:usb3="00000000" w:csb0="00000001" w:csb1="00000000"/>
  </w:font>
  <w:font w:name="Fleur de Ly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4821B0"/>
    <w:multiLevelType w:val="hybridMultilevel"/>
    <w:tmpl w:val="842C1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95"/>
    <w:rsid w:val="000D3950"/>
    <w:rsid w:val="000F60A6"/>
    <w:rsid w:val="00233463"/>
    <w:rsid w:val="0027479A"/>
    <w:rsid w:val="002B6F95"/>
    <w:rsid w:val="00380E43"/>
    <w:rsid w:val="0038673E"/>
    <w:rsid w:val="003B6A34"/>
    <w:rsid w:val="00436C7A"/>
    <w:rsid w:val="00450420"/>
    <w:rsid w:val="004C0366"/>
    <w:rsid w:val="004D5637"/>
    <w:rsid w:val="004F69BC"/>
    <w:rsid w:val="0051315D"/>
    <w:rsid w:val="00542625"/>
    <w:rsid w:val="00543253"/>
    <w:rsid w:val="0055791D"/>
    <w:rsid w:val="0056518C"/>
    <w:rsid w:val="006D46EC"/>
    <w:rsid w:val="00713270"/>
    <w:rsid w:val="00787527"/>
    <w:rsid w:val="007C3768"/>
    <w:rsid w:val="0080436A"/>
    <w:rsid w:val="00816B47"/>
    <w:rsid w:val="00834FF3"/>
    <w:rsid w:val="00835F45"/>
    <w:rsid w:val="008A37D0"/>
    <w:rsid w:val="00AF7228"/>
    <w:rsid w:val="00B463E5"/>
    <w:rsid w:val="00B75693"/>
    <w:rsid w:val="00C37BC0"/>
    <w:rsid w:val="00D47BE0"/>
    <w:rsid w:val="00D914E2"/>
    <w:rsid w:val="00DB65C4"/>
    <w:rsid w:val="00E840A8"/>
    <w:rsid w:val="00ED679E"/>
    <w:rsid w:val="00EE16E9"/>
    <w:rsid w:val="00F34AD7"/>
    <w:rsid w:val="00F369BE"/>
    <w:rsid w:val="00FF4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66246AE9"/>
  <w15:chartTrackingRefBased/>
  <w15:docId w15:val="{BAA4AD84-09B1-4E4E-9CE5-D8B14914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637"/>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3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3E5"/>
    <w:rPr>
      <w:rFonts w:ascii="Segoe UI" w:hAnsi="Segoe UI" w:cs="Segoe UI"/>
      <w:sz w:val="18"/>
      <w:szCs w:val="18"/>
    </w:rPr>
  </w:style>
  <w:style w:type="character" w:styleId="Hyperlink">
    <w:name w:val="Hyperlink"/>
    <w:basedOn w:val="DefaultParagraphFont"/>
    <w:uiPriority w:val="99"/>
    <w:unhideWhenUsed/>
    <w:rsid w:val="00787527"/>
    <w:rPr>
      <w:color w:val="0000FF" w:themeColor="hyperlink"/>
      <w:u w:val="single"/>
    </w:rPr>
  </w:style>
  <w:style w:type="paragraph" w:styleId="PlainText">
    <w:name w:val="Plain Text"/>
    <w:basedOn w:val="Normal"/>
    <w:link w:val="PlainTextChar"/>
    <w:uiPriority w:val="99"/>
    <w:unhideWhenUsed/>
    <w:rsid w:val="0023346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33463"/>
    <w:rPr>
      <w:rFonts w:ascii="Calibri" w:eastAsiaTheme="minorHAnsi" w:hAnsi="Calibri" w:cstheme="minorBidi"/>
      <w:sz w:val="22"/>
      <w:szCs w:val="21"/>
    </w:rPr>
  </w:style>
  <w:style w:type="paragraph" w:styleId="ListParagraph">
    <w:name w:val="List Paragraph"/>
    <w:basedOn w:val="Normal"/>
    <w:uiPriority w:val="34"/>
    <w:qFormat/>
    <w:rsid w:val="002B6F95"/>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160789">
      <w:bodyDiv w:val="1"/>
      <w:marLeft w:val="0"/>
      <w:marRight w:val="0"/>
      <w:marTop w:val="0"/>
      <w:marBottom w:val="0"/>
      <w:divBdr>
        <w:top w:val="none" w:sz="0" w:space="0" w:color="auto"/>
        <w:left w:val="none" w:sz="0" w:space="0" w:color="auto"/>
        <w:bottom w:val="none" w:sz="0" w:space="0" w:color="auto"/>
        <w:right w:val="none" w:sz="0" w:space="0" w:color="auto"/>
      </w:divBdr>
    </w:div>
    <w:div w:id="1587498071">
      <w:bodyDiv w:val="1"/>
      <w:marLeft w:val="0"/>
      <w:marRight w:val="0"/>
      <w:marTop w:val="0"/>
      <w:marBottom w:val="0"/>
      <w:divBdr>
        <w:top w:val="none" w:sz="0" w:space="0" w:color="auto"/>
        <w:left w:val="none" w:sz="0" w:space="0" w:color="auto"/>
        <w:bottom w:val="none" w:sz="0" w:space="0" w:color="auto"/>
        <w:right w:val="none" w:sz="0" w:space="0" w:color="auto"/>
      </w:divBdr>
    </w:div>
    <w:div w:id="1682395046">
      <w:bodyDiv w:val="1"/>
      <w:marLeft w:val="0"/>
      <w:marRight w:val="0"/>
      <w:marTop w:val="0"/>
      <w:marBottom w:val="0"/>
      <w:divBdr>
        <w:top w:val="none" w:sz="0" w:space="0" w:color="auto"/>
        <w:left w:val="none" w:sz="0" w:space="0" w:color="auto"/>
        <w:bottom w:val="none" w:sz="0" w:space="0" w:color="auto"/>
        <w:right w:val="none" w:sz="0" w:space="0" w:color="auto"/>
      </w:divBdr>
    </w:div>
    <w:div w:id="187631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A3E4D.EA79B6A0"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dendum%20&amp;%20Cancellation%20Info\Addendum%20No.%201%20-%20Vendor%20Questions%20and%20State's%20Respons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Addendum No. 1 - Vendor Questions and State's Responses</Template>
  <TotalTime>12</TotalTime>
  <Pages>2</Pages>
  <Words>391</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State of Louisiana Office of Technology Services</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Arkeith White</dc:creator>
  <cp:keywords/>
  <dc:description/>
  <cp:lastModifiedBy>Arkeith White</cp:lastModifiedBy>
  <cp:revision>3</cp:revision>
  <cp:lastPrinted>2019-01-28T19:45:00Z</cp:lastPrinted>
  <dcterms:created xsi:type="dcterms:W3CDTF">2024-01-04T17:13:00Z</dcterms:created>
  <dcterms:modified xsi:type="dcterms:W3CDTF">2024-01-05T15:28:00Z</dcterms:modified>
</cp:coreProperties>
</file>