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1A9A8EDD"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7A65C4">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B31FBC"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914DE7" w:rsidRDefault="006160BB" w:rsidP="006160BB">
      <w:pPr>
        <w:jc w:val="both"/>
        <w:rPr>
          <w:rFonts w:ascii="Times New Roman" w:eastAsia="Times New Roman" w:hAnsi="Times New Roman" w:cs="Times New Roman"/>
          <w:spacing w:val="-5"/>
          <w:sz w:val="24"/>
          <w:szCs w:val="24"/>
        </w:rPr>
      </w:pPr>
      <w:r w:rsidRPr="00914DE7">
        <w:rPr>
          <w:rFonts w:ascii="Times New Roman" w:eastAsia="Times New Roman" w:hAnsi="Times New Roman" w:cs="Times New Roman"/>
          <w:sz w:val="24"/>
          <w:szCs w:val="24"/>
        </w:rPr>
        <w:t>En</w:t>
      </w:r>
      <w:r w:rsidRPr="00914DE7">
        <w:rPr>
          <w:rFonts w:ascii="Times New Roman" w:eastAsia="Times New Roman" w:hAnsi="Times New Roman" w:cs="Times New Roman"/>
          <w:spacing w:val="-1"/>
          <w:sz w:val="24"/>
          <w:szCs w:val="24"/>
        </w:rPr>
        <w:t>r</w:t>
      </w:r>
      <w:r w:rsidRPr="00914DE7">
        <w:rPr>
          <w:rFonts w:ascii="Times New Roman" w:eastAsia="Times New Roman" w:hAnsi="Times New Roman" w:cs="Times New Roman"/>
          <w:sz w:val="24"/>
          <w:szCs w:val="24"/>
        </w:rPr>
        <w:t>ol</w:t>
      </w:r>
      <w:r w:rsidRPr="00914DE7">
        <w:rPr>
          <w:rFonts w:ascii="Times New Roman" w:eastAsia="Times New Roman" w:hAnsi="Times New Roman" w:cs="Times New Roman"/>
          <w:spacing w:val="1"/>
          <w:sz w:val="24"/>
          <w:szCs w:val="24"/>
        </w:rPr>
        <w:t>l</w:t>
      </w:r>
      <w:r w:rsidRPr="00914DE7">
        <w:rPr>
          <w:rFonts w:ascii="Times New Roman" w:eastAsia="Times New Roman" w:hAnsi="Times New Roman" w:cs="Times New Roman"/>
          <w:sz w:val="24"/>
          <w:szCs w:val="24"/>
        </w:rPr>
        <w:t>ment in</w:t>
      </w:r>
      <w:r w:rsidRPr="00914DE7">
        <w:rPr>
          <w:rFonts w:ascii="Times New Roman" w:eastAsia="Times New Roman" w:hAnsi="Times New Roman" w:cs="Times New Roman"/>
          <w:spacing w:val="3"/>
          <w:sz w:val="24"/>
          <w:szCs w:val="24"/>
        </w:rPr>
        <w:t xml:space="preserve"> </w:t>
      </w:r>
      <w:proofErr w:type="spellStart"/>
      <w:r w:rsidRPr="00914DE7">
        <w:rPr>
          <w:rFonts w:ascii="Times New Roman" w:eastAsia="Times New Roman" w:hAnsi="Times New Roman" w:cs="Times New Roman"/>
          <w:spacing w:val="-5"/>
          <w:sz w:val="24"/>
          <w:szCs w:val="24"/>
        </w:rPr>
        <w:t>LaGov</w:t>
      </w:r>
      <w:proofErr w:type="spellEnd"/>
      <w:r w:rsidRPr="00914DE7">
        <w:rPr>
          <w:rFonts w:ascii="Times New Roman" w:eastAsia="Times New Roman" w:hAnsi="Times New Roman" w:cs="Times New Roman"/>
          <w:spacing w:val="-5"/>
          <w:sz w:val="24"/>
          <w:szCs w:val="24"/>
        </w:rPr>
        <w:t xml:space="preserve"> provides </w:t>
      </w:r>
      <w:proofErr w:type="spellStart"/>
      <w:r w:rsidRPr="00914DE7">
        <w:rPr>
          <w:rFonts w:ascii="Times New Roman" w:eastAsia="Times New Roman" w:hAnsi="Times New Roman" w:cs="Times New Roman"/>
          <w:spacing w:val="-5"/>
          <w:sz w:val="24"/>
          <w:szCs w:val="24"/>
        </w:rPr>
        <w:t>LaPAC</w:t>
      </w:r>
      <w:proofErr w:type="spellEnd"/>
      <w:r w:rsidRPr="00914DE7">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914DE7" w:rsidRDefault="0057283F" w:rsidP="006160BB">
      <w:pPr>
        <w:jc w:val="both"/>
        <w:rPr>
          <w:rFonts w:ascii="Times New Roman" w:eastAsia="Times New Roman" w:hAnsi="Times New Roman" w:cs="Times New Roman"/>
          <w:spacing w:val="-5"/>
          <w:sz w:val="24"/>
          <w:szCs w:val="24"/>
        </w:rPr>
      </w:pPr>
    </w:p>
    <w:p w14:paraId="400EBCA3" w14:textId="77777777" w:rsidR="006160BB" w:rsidRPr="00914DE7" w:rsidRDefault="006160BB" w:rsidP="006160BB">
      <w:pPr>
        <w:keepNext/>
        <w:keepLines/>
        <w:jc w:val="both"/>
        <w:rPr>
          <w:rFonts w:ascii="Times New Roman" w:hAnsi="Times New Roman" w:cs="Times New Roman"/>
          <w:b/>
          <w:sz w:val="24"/>
          <w:szCs w:val="24"/>
        </w:rPr>
      </w:pPr>
      <w:r w:rsidRPr="00914DE7">
        <w:rPr>
          <w:rFonts w:ascii="Times New Roman" w:hAnsi="Times New Roman" w:cs="Times New Roman"/>
          <w:b/>
          <w:sz w:val="24"/>
          <w:szCs w:val="24"/>
        </w:rPr>
        <w:t>Calendar of Events:</w:t>
      </w:r>
    </w:p>
    <w:p w14:paraId="1067941B" w14:textId="50E70055" w:rsidR="006160BB" w:rsidRPr="00914DE7" w:rsidRDefault="006160BB" w:rsidP="006160BB">
      <w:pPr>
        <w:keepNext/>
        <w:keepLines/>
        <w:ind w:left="720"/>
        <w:jc w:val="both"/>
        <w:rPr>
          <w:rFonts w:ascii="Times New Roman" w:hAnsi="Times New Roman" w:cs="Times New Roman"/>
          <w:sz w:val="24"/>
          <w:szCs w:val="24"/>
        </w:rPr>
      </w:pPr>
      <w:r w:rsidRPr="00914DE7">
        <w:rPr>
          <w:rFonts w:ascii="Times New Roman" w:hAnsi="Times New Roman" w:cs="Times New Roman"/>
          <w:sz w:val="24"/>
          <w:szCs w:val="24"/>
        </w:rPr>
        <w:t xml:space="preserve">Deadline </w:t>
      </w:r>
      <w:r w:rsidR="0043189A" w:rsidRPr="00914DE7">
        <w:rPr>
          <w:rFonts w:ascii="Times New Roman" w:hAnsi="Times New Roman" w:cs="Times New Roman"/>
          <w:sz w:val="24"/>
          <w:szCs w:val="24"/>
        </w:rPr>
        <w:t xml:space="preserve">to receive written inquiries:  </w:t>
      </w:r>
      <w:r w:rsidR="00B31FBC">
        <w:rPr>
          <w:rFonts w:ascii="Times New Roman" w:hAnsi="Times New Roman" w:cs="Times New Roman"/>
          <w:sz w:val="24"/>
          <w:szCs w:val="24"/>
          <w:u w:val="single"/>
        </w:rPr>
        <w:t>1/18</w:t>
      </w:r>
      <w:r w:rsidR="00914DE7" w:rsidRPr="00914DE7">
        <w:rPr>
          <w:rFonts w:ascii="Times New Roman" w:hAnsi="Times New Roman" w:cs="Times New Roman"/>
          <w:sz w:val="24"/>
          <w:szCs w:val="24"/>
          <w:u w:val="single"/>
        </w:rPr>
        <w:t>/2024</w:t>
      </w:r>
    </w:p>
    <w:p w14:paraId="70A98FF2" w14:textId="77777777" w:rsidR="006160BB" w:rsidRPr="00914DE7" w:rsidRDefault="006160BB" w:rsidP="006160BB">
      <w:pPr>
        <w:keepNext/>
        <w:keepLines/>
        <w:jc w:val="both"/>
        <w:rPr>
          <w:rFonts w:ascii="Times New Roman" w:hAnsi="Times New Roman" w:cs="Times New Roman"/>
          <w:sz w:val="24"/>
          <w:szCs w:val="24"/>
        </w:rPr>
      </w:pPr>
    </w:p>
    <w:p w14:paraId="34042356" w14:textId="51585A76" w:rsidR="006160BB" w:rsidRPr="00914DE7" w:rsidRDefault="006160BB" w:rsidP="006160BB">
      <w:pPr>
        <w:keepNext/>
        <w:keepLines/>
        <w:ind w:left="720"/>
        <w:jc w:val="both"/>
        <w:rPr>
          <w:rFonts w:ascii="Times New Roman" w:hAnsi="Times New Roman" w:cs="Times New Roman"/>
          <w:sz w:val="24"/>
          <w:szCs w:val="24"/>
        </w:rPr>
      </w:pPr>
      <w:r w:rsidRPr="00914DE7">
        <w:rPr>
          <w:rFonts w:ascii="Times New Roman" w:hAnsi="Times New Roman" w:cs="Times New Roman"/>
          <w:sz w:val="24"/>
          <w:szCs w:val="24"/>
        </w:rPr>
        <w:t xml:space="preserve">Deadline to answer written inquiries:  </w:t>
      </w:r>
      <w:r w:rsidR="00B31FBC">
        <w:rPr>
          <w:rFonts w:ascii="Times New Roman" w:hAnsi="Times New Roman" w:cs="Times New Roman"/>
          <w:sz w:val="24"/>
          <w:szCs w:val="24"/>
          <w:u w:val="single"/>
        </w:rPr>
        <w:t>1/25</w:t>
      </w:r>
      <w:r w:rsidR="00914DE7" w:rsidRPr="00914DE7">
        <w:rPr>
          <w:rFonts w:ascii="Times New Roman" w:hAnsi="Times New Roman" w:cs="Times New Roman"/>
          <w:sz w:val="24"/>
          <w:szCs w:val="24"/>
          <w:u w:val="single"/>
        </w:rPr>
        <w:t>/2024</w:t>
      </w:r>
    </w:p>
    <w:p w14:paraId="1DCC6DCA" w14:textId="77777777" w:rsidR="006160BB" w:rsidRPr="00914DE7" w:rsidRDefault="006160BB" w:rsidP="006160BB">
      <w:pPr>
        <w:keepNext/>
        <w:keepLines/>
        <w:jc w:val="both"/>
        <w:rPr>
          <w:rFonts w:ascii="Times New Roman" w:hAnsi="Times New Roman" w:cs="Times New Roman"/>
          <w:sz w:val="24"/>
          <w:szCs w:val="24"/>
        </w:rPr>
      </w:pPr>
    </w:p>
    <w:p w14:paraId="469CA62A" w14:textId="543696FA" w:rsidR="006160BB" w:rsidRPr="00914DE7" w:rsidRDefault="00722F4D" w:rsidP="006160BB">
      <w:pPr>
        <w:keepNext/>
        <w:keepLines/>
        <w:ind w:left="720"/>
        <w:jc w:val="both"/>
        <w:rPr>
          <w:rFonts w:ascii="Times New Roman" w:hAnsi="Times New Roman" w:cs="Times New Roman"/>
          <w:sz w:val="24"/>
          <w:szCs w:val="24"/>
          <w:u w:val="single"/>
        </w:rPr>
      </w:pPr>
      <w:r w:rsidRPr="00914DE7">
        <w:rPr>
          <w:rFonts w:ascii="Times New Roman" w:hAnsi="Times New Roman" w:cs="Times New Roman"/>
          <w:sz w:val="24"/>
          <w:szCs w:val="24"/>
        </w:rPr>
        <w:t>Bid Opening Date and Time:</w:t>
      </w:r>
      <w:r w:rsidRPr="00914DE7">
        <w:rPr>
          <w:rFonts w:ascii="Times New Roman" w:hAnsi="Times New Roman" w:cs="Times New Roman"/>
          <w:sz w:val="24"/>
          <w:szCs w:val="24"/>
          <w:u w:val="single"/>
        </w:rPr>
        <w:t xml:space="preserve">  </w:t>
      </w:r>
      <w:r w:rsidR="00B31FBC">
        <w:rPr>
          <w:rFonts w:ascii="Times New Roman" w:hAnsi="Times New Roman" w:cs="Times New Roman"/>
          <w:sz w:val="24"/>
          <w:szCs w:val="24"/>
          <w:u w:val="single"/>
        </w:rPr>
        <w:t>2/1</w:t>
      </w:r>
      <w:r w:rsidR="00914DE7" w:rsidRPr="00914DE7">
        <w:rPr>
          <w:rFonts w:ascii="Times New Roman" w:hAnsi="Times New Roman" w:cs="Times New Roman"/>
          <w:sz w:val="24"/>
          <w:szCs w:val="24"/>
          <w:u w:val="single"/>
        </w:rPr>
        <w:t>/2024</w:t>
      </w:r>
      <w:r w:rsidRPr="00914DE7">
        <w:rPr>
          <w:rFonts w:ascii="Times New Roman" w:hAnsi="Times New Roman" w:cs="Times New Roman"/>
          <w:sz w:val="24"/>
          <w:szCs w:val="24"/>
          <w:u w:val="single"/>
        </w:rPr>
        <w:t xml:space="preserve"> @ 10:00 A.M. (Central Time)</w:t>
      </w:r>
    </w:p>
    <w:p w14:paraId="029F738D" w14:textId="77777777" w:rsidR="005C0687" w:rsidRPr="00914DE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914DE7">
        <w:rPr>
          <w:rFonts w:ascii="Times New Roman" w:hAnsi="Times New Roman" w:cs="Times New Roman"/>
          <w:b/>
          <w:sz w:val="24"/>
          <w:szCs w:val="24"/>
        </w:rPr>
        <w:t>NOTE</w:t>
      </w:r>
      <w:r w:rsidRPr="00914DE7">
        <w:rPr>
          <w:rFonts w:ascii="Times New Roman" w:hAnsi="Times New Roman" w:cs="Times New Roman"/>
          <w:sz w:val="24"/>
          <w:szCs w:val="24"/>
        </w:rPr>
        <w:t xml:space="preserve">:  </w:t>
      </w:r>
      <w:r w:rsidRPr="00914DE7">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B31FBC"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B31FBC"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9D309EA"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4352C1" w:rsidRPr="004352C1">
        <w:rPr>
          <w:rFonts w:ascii="Times New Roman" w:hAnsi="Times New Roman" w:cs="Times New Roman"/>
          <w:b/>
          <w:sz w:val="24"/>
          <w:szCs w:val="24"/>
        </w:rPr>
        <w:t>Building Construction, and/or Electrical, and/ or Limited Specialty Services</w:t>
      </w:r>
      <w:r w:rsidR="002A48C2" w:rsidRPr="004352C1">
        <w:rPr>
          <w:rFonts w:ascii="Times New Roman" w:hAnsi="Times New Roman" w:cs="Times New Roman"/>
          <w:b/>
          <w:sz w:val="24"/>
          <w:szCs w:val="24"/>
        </w:rPr>
        <w:t xml:space="preserve"> </w:t>
      </w:r>
      <w:r w:rsidR="00685EE2" w:rsidRPr="004352C1">
        <w:rPr>
          <w:rFonts w:ascii="Times New Roman" w:hAnsi="Times New Roman" w:cs="Times New Roman"/>
          <w:sz w:val="24"/>
          <w:szCs w:val="24"/>
        </w:rPr>
        <w:t>m</w:t>
      </w:r>
      <w:r w:rsidR="00513254" w:rsidRPr="004352C1">
        <w:rPr>
          <w:rFonts w:ascii="Times New Roman" w:hAnsi="Times New Roman" w:cs="Times New Roman"/>
          <w:spacing w:val="-3"/>
          <w:sz w:val="24"/>
          <w:szCs w:val="24"/>
        </w:rPr>
        <w:t>ust</w:t>
      </w:r>
      <w:r w:rsidRPr="004352C1">
        <w:rPr>
          <w:rFonts w:ascii="Times New Roman" w:hAnsi="Times New Roman" w:cs="Times New Roman"/>
          <w:spacing w:val="-3"/>
          <w:sz w:val="24"/>
          <w:szCs w:val="24"/>
        </w:rPr>
        <w:t xml:space="preserve"> </w:t>
      </w:r>
      <w:r w:rsidRPr="004352C1">
        <w:rPr>
          <w:rFonts w:ascii="Times New Roman" w:hAnsi="Times New Roman" w:cs="Times New Roman"/>
          <w:sz w:val="24"/>
          <w:szCs w:val="24"/>
        </w:rPr>
        <w:t>appear on the bid opening envelope on all projects in</w:t>
      </w:r>
      <w:r w:rsidRPr="004352C1">
        <w:rPr>
          <w:rFonts w:ascii="Times New Roman" w:hAnsi="Times New Roman" w:cs="Times New Roman"/>
          <w:spacing w:val="-36"/>
          <w:sz w:val="24"/>
          <w:szCs w:val="24"/>
        </w:rPr>
        <w:t xml:space="preserve"> </w:t>
      </w:r>
      <w:r w:rsidRPr="004352C1">
        <w:rPr>
          <w:rFonts w:ascii="Times New Roman" w:hAnsi="Times New Roman" w:cs="Times New Roman"/>
          <w:sz w:val="24"/>
          <w:szCs w:val="24"/>
        </w:rPr>
        <w:t xml:space="preserve">the </w:t>
      </w:r>
      <w:r w:rsidRPr="004352C1">
        <w:rPr>
          <w:rFonts w:ascii="Times New Roman" w:hAnsi="Times New Roman" w:cs="Times New Roman"/>
          <w:spacing w:val="-3"/>
          <w:sz w:val="24"/>
          <w:szCs w:val="24"/>
        </w:rPr>
        <w:t xml:space="preserve">amount </w:t>
      </w:r>
      <w:r w:rsidRPr="004352C1">
        <w:rPr>
          <w:rFonts w:ascii="Times New Roman" w:hAnsi="Times New Roman" w:cs="Times New Roman"/>
          <w:sz w:val="24"/>
          <w:szCs w:val="24"/>
        </w:rPr>
        <w:t xml:space="preserve">of </w:t>
      </w:r>
      <w:r w:rsidR="002A48C2" w:rsidRPr="004352C1">
        <w:rPr>
          <w:rFonts w:ascii="Times New Roman" w:hAnsi="Times New Roman" w:cs="Times New Roman"/>
          <w:sz w:val="24"/>
          <w:szCs w:val="24"/>
        </w:rPr>
        <w:t>$1</w:t>
      </w:r>
      <w:r w:rsidRPr="004352C1">
        <w:rPr>
          <w:rFonts w:ascii="Times New Roman" w:hAnsi="Times New Roman" w:cs="Times New Roman"/>
          <w:sz w:val="24"/>
          <w:szCs w:val="24"/>
        </w:rPr>
        <w:t xml:space="preserve">0,000.00 or </w:t>
      </w:r>
      <w:r w:rsidRPr="004352C1">
        <w:rPr>
          <w:rFonts w:ascii="Times New Roman" w:hAnsi="Times New Roman" w:cs="Times New Roman"/>
          <w:spacing w:val="-3"/>
          <w:sz w:val="24"/>
          <w:szCs w:val="24"/>
        </w:rPr>
        <w:t xml:space="preserve">more </w:t>
      </w:r>
      <w:r w:rsidRPr="004352C1">
        <w:rPr>
          <w:rFonts w:ascii="Times New Roman" w:hAnsi="Times New Roman" w:cs="Times New Roman"/>
          <w:sz w:val="24"/>
          <w:szCs w:val="24"/>
        </w:rPr>
        <w:t xml:space="preserve">(and $1.00 or </w:t>
      </w:r>
      <w:r w:rsidRPr="004352C1">
        <w:rPr>
          <w:rFonts w:ascii="Times New Roman" w:hAnsi="Times New Roman" w:cs="Times New Roman"/>
          <w:spacing w:val="-3"/>
          <w:sz w:val="24"/>
          <w:szCs w:val="24"/>
        </w:rPr>
        <w:t xml:space="preserve">more </w:t>
      </w:r>
      <w:r w:rsidRPr="004352C1">
        <w:rPr>
          <w:rFonts w:ascii="Times New Roman" w:hAnsi="Times New Roman" w:cs="Times New Roman"/>
          <w:sz w:val="24"/>
          <w:szCs w:val="24"/>
        </w:rPr>
        <w:t xml:space="preserve">if </w:t>
      </w:r>
      <w:r w:rsidRPr="004352C1">
        <w:rPr>
          <w:rFonts w:ascii="Times New Roman" w:hAnsi="Times New Roman" w:cs="Times New Roman"/>
          <w:spacing w:val="-3"/>
          <w:sz w:val="24"/>
          <w:szCs w:val="24"/>
        </w:rPr>
        <w:t>hazardous</w:t>
      </w:r>
      <w:r w:rsidR="007C0300" w:rsidRPr="004352C1">
        <w:rPr>
          <w:rFonts w:ascii="Times New Roman" w:hAnsi="Times New Roman" w:cs="Times New Roman"/>
          <w:spacing w:val="-43"/>
          <w:sz w:val="24"/>
          <w:szCs w:val="24"/>
        </w:rPr>
        <w:t xml:space="preserve">   </w:t>
      </w:r>
      <w:r w:rsidRPr="004352C1">
        <w:rPr>
          <w:rFonts w:ascii="Times New Roman" w:hAnsi="Times New Roman" w:cs="Times New Roman"/>
          <w:sz w:val="24"/>
          <w:szCs w:val="24"/>
        </w:rPr>
        <w:t xml:space="preserve">materials are </w:t>
      </w:r>
      <w:r w:rsidRPr="004352C1">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1CC6E326"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w:t>
      </w:r>
      <w:r w:rsidR="007A65C4">
        <w:rPr>
          <w:rFonts w:ascii="Times New Roman" w:hAnsi="Times New Roman" w:cs="Times New Roman"/>
          <w:sz w:val="24"/>
          <w:szCs w:val="24"/>
        </w:rPr>
        <w:t>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6DA84904"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B31FBC">
        <w:rPr>
          <w:rFonts w:ascii="Times New Roman" w:hAnsi="Times New Roman" w:cs="Times New Roman"/>
          <w:sz w:val="24"/>
          <w:szCs w:val="24"/>
        </w:rPr>
        <w:t xml:space="preserve">nt </w:t>
      </w:r>
      <w:proofErr w:type="gramStart"/>
      <w:r w:rsidR="00B31FBC">
        <w:rPr>
          <w:rFonts w:ascii="Times New Roman" w:hAnsi="Times New Roman" w:cs="Times New Roman"/>
          <w:sz w:val="24"/>
          <w:szCs w:val="24"/>
        </w:rPr>
        <w:t>can be found</w:t>
      </w:r>
      <w:proofErr w:type="gramEnd"/>
      <w:r w:rsidR="00B31FBC">
        <w:rPr>
          <w:rFonts w:ascii="Times New Roman" w:hAnsi="Times New Roman" w:cs="Times New Roman"/>
          <w:sz w:val="24"/>
          <w:szCs w:val="24"/>
        </w:rPr>
        <w:t xml:space="preserve"> on Attachment B -</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454BB8D" w:rsidR="00AF78A9" w:rsidRPr="00914DE7"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7A65C4">
        <w:rPr>
          <w:rFonts w:ascii="Times New Roman" w:hAnsi="Times New Roman" w:cs="Times New Roman"/>
          <w:sz w:val="24"/>
          <w:szCs w:val="24"/>
        </w:rPr>
        <w:t xml:space="preserve">30 </w:t>
      </w:r>
      <w:r w:rsidRPr="00914DE7">
        <w:rPr>
          <w:rFonts w:ascii="Times New Roman" w:hAnsi="Times New Roman" w:cs="Times New Roman"/>
          <w:sz w:val="24"/>
          <w:szCs w:val="24"/>
        </w:rPr>
        <w:t xml:space="preserve">calendar </w:t>
      </w:r>
      <w:r w:rsidRPr="00914DE7">
        <w:rPr>
          <w:rFonts w:ascii="Times New Roman" w:hAnsi="Times New Roman" w:cs="Times New Roman"/>
          <w:spacing w:val="-3"/>
          <w:sz w:val="24"/>
          <w:szCs w:val="24"/>
        </w:rPr>
        <w:t xml:space="preserve">days </w:t>
      </w:r>
      <w:r w:rsidRPr="00914DE7">
        <w:rPr>
          <w:rFonts w:ascii="Times New Roman" w:hAnsi="Times New Roman" w:cs="Times New Roman"/>
          <w:sz w:val="24"/>
          <w:szCs w:val="24"/>
        </w:rPr>
        <w:t xml:space="preserve">after the </w:t>
      </w:r>
      <w:r w:rsidRPr="00914DE7">
        <w:rPr>
          <w:rFonts w:ascii="Times New Roman" w:hAnsi="Times New Roman" w:cs="Times New Roman"/>
          <w:spacing w:val="-3"/>
          <w:sz w:val="24"/>
          <w:szCs w:val="24"/>
        </w:rPr>
        <w:t>bid</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opening.</w:t>
      </w:r>
    </w:p>
    <w:p w14:paraId="11079343" w14:textId="77777777" w:rsidR="00AF78A9" w:rsidRPr="00914DE7" w:rsidRDefault="00AF78A9" w:rsidP="00AF78A9">
      <w:pPr>
        <w:jc w:val="both"/>
        <w:rPr>
          <w:rFonts w:ascii="Times New Roman" w:hAnsi="Times New Roman" w:cs="Times New Roman"/>
          <w:sz w:val="24"/>
          <w:szCs w:val="24"/>
        </w:rPr>
      </w:pPr>
    </w:p>
    <w:p w14:paraId="6AA931B3" w14:textId="77777777" w:rsidR="00AF78A9" w:rsidRPr="00914DE7" w:rsidRDefault="00AF78A9" w:rsidP="00AF78A9">
      <w:pPr>
        <w:jc w:val="both"/>
        <w:rPr>
          <w:rFonts w:ascii="Times New Roman" w:hAnsi="Times New Roman" w:cs="Times New Roman"/>
          <w:b/>
          <w:sz w:val="24"/>
          <w:szCs w:val="24"/>
        </w:rPr>
      </w:pPr>
      <w:r w:rsidRPr="00914DE7">
        <w:rPr>
          <w:rFonts w:ascii="Times New Roman" w:hAnsi="Times New Roman" w:cs="Times New Roman"/>
          <w:b/>
          <w:sz w:val="24"/>
          <w:szCs w:val="24"/>
        </w:rPr>
        <w:t>Bid</w:t>
      </w:r>
      <w:r w:rsidRPr="00914DE7">
        <w:rPr>
          <w:rFonts w:ascii="Times New Roman" w:hAnsi="Times New Roman" w:cs="Times New Roman"/>
          <w:b/>
          <w:spacing w:val="-9"/>
          <w:sz w:val="24"/>
          <w:szCs w:val="24"/>
        </w:rPr>
        <w:t xml:space="preserve"> </w:t>
      </w:r>
      <w:r w:rsidRPr="00914DE7">
        <w:rPr>
          <w:rFonts w:ascii="Times New Roman" w:hAnsi="Times New Roman" w:cs="Times New Roman"/>
          <w:b/>
          <w:sz w:val="24"/>
          <w:szCs w:val="24"/>
        </w:rPr>
        <w:t>security:</w:t>
      </w:r>
    </w:p>
    <w:p w14:paraId="77E4A15A" w14:textId="4E4B9506" w:rsidR="00AF78A9" w:rsidRDefault="00AF78A9" w:rsidP="00AF78A9">
      <w:pPr>
        <w:jc w:val="both"/>
        <w:rPr>
          <w:rFonts w:ascii="Times New Roman" w:hAnsi="Times New Roman" w:cs="Times New Roman"/>
          <w:sz w:val="24"/>
          <w:szCs w:val="24"/>
        </w:rPr>
      </w:pPr>
      <w:proofErr w:type="gramStart"/>
      <w:r w:rsidRPr="00914DE7">
        <w:rPr>
          <w:rFonts w:ascii="Times New Roman" w:hAnsi="Times New Roman" w:cs="Times New Roman"/>
          <w:sz w:val="24"/>
          <w:szCs w:val="24"/>
          <w:u w:val="single" w:color="000000"/>
        </w:rPr>
        <w:t>IF</w:t>
      </w:r>
      <w:r w:rsidRPr="00914DE7">
        <w:rPr>
          <w:rFonts w:ascii="Times New Roman" w:hAnsi="Times New Roman" w:cs="Times New Roman"/>
          <w:spacing w:val="-5"/>
          <w:sz w:val="24"/>
          <w:szCs w:val="24"/>
          <w:u w:val="single" w:color="000000"/>
        </w:rPr>
        <w:t xml:space="preserve"> </w:t>
      </w:r>
      <w:r w:rsidRPr="00914DE7">
        <w:rPr>
          <w:rFonts w:ascii="Times New Roman" w:hAnsi="Times New Roman" w:cs="Times New Roman"/>
          <w:sz w:val="24"/>
          <w:szCs w:val="24"/>
          <w:u w:val="single" w:color="000000"/>
        </w:rPr>
        <w:t>THE</w:t>
      </w:r>
      <w:r w:rsidRPr="00914DE7">
        <w:rPr>
          <w:rFonts w:ascii="Times New Roman" w:hAnsi="Times New Roman" w:cs="Times New Roman"/>
          <w:spacing w:val="-2"/>
          <w:sz w:val="24"/>
          <w:szCs w:val="24"/>
          <w:u w:val="single" w:color="000000"/>
        </w:rPr>
        <w:t xml:space="preserve"> </w:t>
      </w:r>
      <w:r w:rsidRPr="00914DE7">
        <w:rPr>
          <w:rFonts w:ascii="Times New Roman" w:hAnsi="Times New Roman" w:cs="Times New Roman"/>
          <w:spacing w:val="-3"/>
          <w:sz w:val="24"/>
          <w:szCs w:val="24"/>
          <w:u w:val="single" w:color="000000"/>
        </w:rPr>
        <w:t>BID</w:t>
      </w:r>
      <w:r w:rsidRPr="00914DE7">
        <w:rPr>
          <w:rFonts w:ascii="Times New Roman" w:hAnsi="Times New Roman" w:cs="Times New Roman"/>
          <w:spacing w:val="-6"/>
          <w:sz w:val="24"/>
          <w:szCs w:val="24"/>
          <w:u w:val="single" w:color="000000"/>
        </w:rPr>
        <w:t xml:space="preserve"> </w:t>
      </w:r>
      <w:r w:rsidRPr="00914DE7">
        <w:rPr>
          <w:rFonts w:ascii="Times New Roman" w:hAnsi="Times New Roman" w:cs="Times New Roman"/>
          <w:sz w:val="24"/>
          <w:szCs w:val="24"/>
          <w:u w:val="single" w:color="000000"/>
        </w:rPr>
        <w:t>IS</w:t>
      </w:r>
      <w:r w:rsidRPr="00914DE7">
        <w:rPr>
          <w:rFonts w:ascii="Times New Roman" w:hAnsi="Times New Roman" w:cs="Times New Roman"/>
          <w:spacing w:val="-6"/>
          <w:sz w:val="24"/>
          <w:szCs w:val="24"/>
          <w:u w:val="single" w:color="000000"/>
        </w:rPr>
        <w:t xml:space="preserve"> </w:t>
      </w:r>
      <w:r w:rsidRPr="00914DE7">
        <w:rPr>
          <w:rFonts w:ascii="Times New Roman" w:hAnsi="Times New Roman" w:cs="Times New Roman"/>
          <w:sz w:val="24"/>
          <w:szCs w:val="24"/>
          <w:u w:val="single" w:color="000000"/>
        </w:rPr>
        <w:t>$50,000</w:t>
      </w:r>
      <w:r w:rsidRPr="00914DE7">
        <w:rPr>
          <w:rFonts w:ascii="Times New Roman" w:hAnsi="Times New Roman" w:cs="Times New Roman"/>
          <w:spacing w:val="-12"/>
          <w:sz w:val="24"/>
          <w:szCs w:val="24"/>
          <w:u w:val="single" w:color="000000"/>
        </w:rPr>
        <w:t xml:space="preserve"> </w:t>
      </w:r>
      <w:r w:rsidRPr="00914DE7">
        <w:rPr>
          <w:rFonts w:ascii="Times New Roman" w:hAnsi="Times New Roman" w:cs="Times New Roman"/>
          <w:sz w:val="24"/>
          <w:szCs w:val="24"/>
          <w:u w:val="single" w:color="000000"/>
        </w:rPr>
        <w:t>OR</w:t>
      </w:r>
      <w:r w:rsidRPr="00914DE7">
        <w:rPr>
          <w:rFonts w:ascii="Times New Roman" w:hAnsi="Times New Roman" w:cs="Times New Roman"/>
          <w:spacing w:val="-5"/>
          <w:sz w:val="24"/>
          <w:szCs w:val="24"/>
          <w:u w:val="single" w:color="000000"/>
        </w:rPr>
        <w:t xml:space="preserve"> </w:t>
      </w:r>
      <w:r w:rsidRPr="00914DE7">
        <w:rPr>
          <w:rFonts w:ascii="Times New Roman" w:hAnsi="Times New Roman" w:cs="Times New Roman"/>
          <w:sz w:val="24"/>
          <w:szCs w:val="24"/>
          <w:u w:val="single" w:color="000000"/>
        </w:rPr>
        <w:t>ABOVE</w:t>
      </w:r>
      <w:r w:rsidRPr="00914DE7">
        <w:rPr>
          <w:rFonts w:ascii="Times New Roman" w:hAnsi="Times New Roman" w:cs="Times New Roman"/>
          <w:sz w:val="24"/>
          <w:szCs w:val="24"/>
        </w:rPr>
        <w:t>,</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a</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bid</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security</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must be</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attached</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(insurance</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company,</w:t>
      </w:r>
      <w:r w:rsidRPr="00914DE7">
        <w:rPr>
          <w:rFonts w:ascii="Times New Roman" w:hAnsi="Times New Roman" w:cs="Times New Roman"/>
          <w:spacing w:val="3"/>
          <w:sz w:val="24"/>
          <w:szCs w:val="24"/>
        </w:rPr>
        <w:t xml:space="preserve"> </w:t>
      </w:r>
      <w:r w:rsidRPr="00914DE7">
        <w:rPr>
          <w:rFonts w:ascii="Times New Roman" w:hAnsi="Times New Roman" w:cs="Times New Roman"/>
          <w:spacing w:val="-3"/>
          <w:sz w:val="24"/>
          <w:szCs w:val="24"/>
        </w:rPr>
        <w:t>bank</w:t>
      </w:r>
      <w:r w:rsidRPr="00914DE7">
        <w:rPr>
          <w:rFonts w:ascii="Times New Roman" w:hAnsi="Times New Roman" w:cs="Times New Roman"/>
          <w:spacing w:val="-1"/>
          <w:sz w:val="24"/>
          <w:szCs w:val="24"/>
        </w:rPr>
        <w:t xml:space="preserve"> </w:t>
      </w:r>
      <w:r w:rsidRPr="00914DE7">
        <w:rPr>
          <w:rFonts w:ascii="Times New Roman" w:hAnsi="Times New Roman" w:cs="Times New Roman"/>
          <w:sz w:val="24"/>
          <w:szCs w:val="24"/>
        </w:rPr>
        <w:t>money order,</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certified</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check</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or</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cashier's</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check</w:t>
      </w:r>
      <w:r w:rsidR="00835886" w:rsidRPr="00914DE7">
        <w:rPr>
          <w:rFonts w:ascii="Times New Roman" w:hAnsi="Times New Roman" w:cs="Times New Roman"/>
          <w:sz w:val="24"/>
          <w:szCs w:val="24"/>
        </w:rPr>
        <w:t xml:space="preserve"> made payable to “State of Louisiana – </w:t>
      </w:r>
      <w:r w:rsidR="00137137" w:rsidRPr="00914DE7">
        <w:rPr>
          <w:rFonts w:ascii="Times New Roman" w:hAnsi="Times New Roman" w:cs="Times New Roman"/>
          <w:sz w:val="24"/>
          <w:szCs w:val="24"/>
        </w:rPr>
        <w:t xml:space="preserve">Department of </w:t>
      </w:r>
      <w:r w:rsidR="00914DE7" w:rsidRPr="00914DE7">
        <w:rPr>
          <w:rFonts w:ascii="Times New Roman" w:hAnsi="Times New Roman" w:cs="Times New Roman"/>
          <w:sz w:val="24"/>
          <w:szCs w:val="24"/>
        </w:rPr>
        <w:t>Health</w:t>
      </w:r>
      <w:r w:rsidR="00835886" w:rsidRPr="00914DE7">
        <w:rPr>
          <w:rFonts w:ascii="Times New Roman" w:hAnsi="Times New Roman" w:cs="Times New Roman"/>
          <w:sz w:val="24"/>
          <w:szCs w:val="24"/>
        </w:rPr>
        <w:t>”</w:t>
      </w:r>
      <w:r w:rsidRPr="00914DE7">
        <w:rPr>
          <w:rFonts w:ascii="Times New Roman" w:hAnsi="Times New Roman" w:cs="Times New Roman"/>
          <w:sz w:val="24"/>
          <w:szCs w:val="24"/>
        </w:rPr>
        <w:t>)</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in</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the</w:t>
      </w:r>
      <w:r w:rsidRPr="00914DE7">
        <w:rPr>
          <w:rFonts w:ascii="Times New Roman" w:hAnsi="Times New Roman" w:cs="Times New Roman"/>
          <w:spacing w:val="-9"/>
          <w:sz w:val="24"/>
          <w:szCs w:val="24"/>
        </w:rPr>
        <w:t xml:space="preserve"> </w:t>
      </w:r>
      <w:r w:rsidRPr="00914DE7">
        <w:rPr>
          <w:rFonts w:ascii="Times New Roman" w:hAnsi="Times New Roman" w:cs="Times New Roman"/>
          <w:sz w:val="24"/>
          <w:szCs w:val="24"/>
        </w:rPr>
        <w:t>sum</w:t>
      </w:r>
      <w:r w:rsidRPr="00914DE7">
        <w:rPr>
          <w:rFonts w:ascii="Times New Roman" w:hAnsi="Times New Roman" w:cs="Times New Roman"/>
          <w:spacing w:val="-2"/>
          <w:sz w:val="24"/>
          <w:szCs w:val="24"/>
        </w:rPr>
        <w:t xml:space="preserve"> </w:t>
      </w:r>
      <w:r w:rsidRPr="00914DE7">
        <w:rPr>
          <w:rFonts w:ascii="Times New Roman" w:hAnsi="Times New Roman" w:cs="Times New Roman"/>
          <w:spacing w:val="-3"/>
          <w:sz w:val="24"/>
          <w:szCs w:val="24"/>
        </w:rPr>
        <w:t>of</w:t>
      </w:r>
      <w:r w:rsidRPr="00914DE7">
        <w:rPr>
          <w:rFonts w:ascii="Times New Roman" w:hAnsi="Times New Roman" w:cs="Times New Roman"/>
          <w:spacing w:val="-5"/>
          <w:sz w:val="24"/>
          <w:szCs w:val="24"/>
        </w:rPr>
        <w:t xml:space="preserve"> </w:t>
      </w:r>
      <w:r w:rsidRPr="00914DE7">
        <w:rPr>
          <w:rFonts w:ascii="Times New Roman" w:hAnsi="Times New Roman" w:cs="Times New Roman"/>
          <w:sz w:val="24"/>
          <w:szCs w:val="24"/>
        </w:rPr>
        <w:t>5%</w:t>
      </w:r>
      <w:r w:rsidRPr="00914DE7">
        <w:rPr>
          <w:rFonts w:ascii="Times New Roman" w:hAnsi="Times New Roman" w:cs="Times New Roman"/>
          <w:spacing w:val="-7"/>
          <w:sz w:val="24"/>
          <w:szCs w:val="24"/>
        </w:rPr>
        <w:t xml:space="preserve"> </w:t>
      </w:r>
      <w:r w:rsidRPr="00914DE7">
        <w:rPr>
          <w:rFonts w:ascii="Times New Roman" w:hAnsi="Times New Roman" w:cs="Times New Roman"/>
          <w:spacing w:val="-3"/>
          <w:sz w:val="24"/>
          <w:szCs w:val="24"/>
        </w:rPr>
        <w:t>of</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the</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amount</w:t>
      </w:r>
      <w:r w:rsidRPr="00914DE7">
        <w:rPr>
          <w:rFonts w:ascii="Times New Roman" w:hAnsi="Times New Roman" w:cs="Times New Roman"/>
          <w:spacing w:val="-5"/>
          <w:sz w:val="24"/>
          <w:szCs w:val="24"/>
        </w:rPr>
        <w:t xml:space="preserve"> </w:t>
      </w:r>
      <w:r w:rsidRPr="00914DE7">
        <w:rPr>
          <w:rFonts w:ascii="Times New Roman" w:hAnsi="Times New Roman" w:cs="Times New Roman"/>
          <w:sz w:val="24"/>
          <w:szCs w:val="24"/>
        </w:rPr>
        <w:t>bid</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(including</w:t>
      </w:r>
      <w:r w:rsidRPr="00914DE7">
        <w:rPr>
          <w:rFonts w:ascii="Times New Roman" w:hAnsi="Times New Roman" w:cs="Times New Roman"/>
          <w:spacing w:val="-2"/>
          <w:sz w:val="24"/>
          <w:szCs w:val="24"/>
        </w:rPr>
        <w:t xml:space="preserve"> </w:t>
      </w:r>
      <w:r w:rsidRPr="00914DE7">
        <w:rPr>
          <w:rFonts w:ascii="Times New Roman" w:hAnsi="Times New Roman" w:cs="Times New Roman"/>
          <w:sz w:val="24"/>
          <w:szCs w:val="24"/>
        </w:rPr>
        <w:t xml:space="preserve">base bid and additive alternates, </w:t>
      </w:r>
      <w:r w:rsidRPr="00914DE7">
        <w:rPr>
          <w:rFonts w:ascii="Times New Roman" w:hAnsi="Times New Roman" w:cs="Times New Roman"/>
          <w:spacing w:val="-5"/>
          <w:sz w:val="24"/>
          <w:szCs w:val="24"/>
        </w:rPr>
        <w:t xml:space="preserve">if </w:t>
      </w:r>
      <w:r w:rsidRPr="00914DE7">
        <w:rPr>
          <w:rFonts w:ascii="Times New Roman" w:hAnsi="Times New Roman" w:cs="Times New Roman"/>
          <w:spacing w:val="-3"/>
          <w:sz w:val="24"/>
          <w:szCs w:val="24"/>
        </w:rPr>
        <w:t xml:space="preserve">any) </w:t>
      </w:r>
      <w:r w:rsidRPr="00914DE7">
        <w:rPr>
          <w:rFonts w:ascii="Times New Roman" w:hAnsi="Times New Roman" w:cs="Times New Roman"/>
          <w:sz w:val="24"/>
          <w:szCs w:val="24"/>
        </w:rPr>
        <w:t xml:space="preserve">and shall become the property </w:t>
      </w:r>
      <w:r w:rsidRPr="00914DE7">
        <w:rPr>
          <w:rFonts w:ascii="Times New Roman" w:hAnsi="Times New Roman" w:cs="Times New Roman"/>
          <w:spacing w:val="-3"/>
          <w:sz w:val="24"/>
          <w:szCs w:val="24"/>
        </w:rPr>
        <w:t xml:space="preserve">of </w:t>
      </w:r>
      <w:r w:rsidRPr="00914DE7">
        <w:rPr>
          <w:rFonts w:ascii="Times New Roman" w:hAnsi="Times New Roman" w:cs="Times New Roman"/>
          <w:sz w:val="24"/>
          <w:szCs w:val="24"/>
        </w:rPr>
        <w:t xml:space="preserve">the </w:t>
      </w:r>
      <w:r w:rsidRPr="00914DE7">
        <w:rPr>
          <w:rFonts w:ascii="Times New Roman" w:hAnsi="Times New Roman" w:cs="Times New Roman"/>
          <w:spacing w:val="-3"/>
          <w:sz w:val="24"/>
          <w:szCs w:val="24"/>
        </w:rPr>
        <w:t xml:space="preserve">Agency </w:t>
      </w:r>
      <w:r w:rsidRPr="00914DE7">
        <w:rPr>
          <w:rFonts w:ascii="Times New Roman" w:hAnsi="Times New Roman" w:cs="Times New Roman"/>
          <w:sz w:val="24"/>
          <w:szCs w:val="24"/>
        </w:rPr>
        <w:t>in the event the</w:t>
      </w:r>
      <w:r w:rsidRPr="00914DE7">
        <w:rPr>
          <w:rFonts w:ascii="Times New Roman" w:hAnsi="Times New Roman" w:cs="Times New Roman"/>
          <w:spacing w:val="-40"/>
          <w:sz w:val="24"/>
          <w:szCs w:val="24"/>
        </w:rPr>
        <w:t xml:space="preserve"> </w:t>
      </w:r>
      <w:r w:rsidRPr="00914DE7">
        <w:rPr>
          <w:rFonts w:ascii="Times New Roman" w:hAnsi="Times New Roman" w:cs="Times New Roman"/>
          <w:sz w:val="24"/>
          <w:szCs w:val="24"/>
        </w:rPr>
        <w:t>contract and</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bond</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are</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not</w:t>
      </w:r>
      <w:r w:rsidRPr="00914DE7">
        <w:rPr>
          <w:rFonts w:ascii="Times New Roman" w:hAnsi="Times New Roman" w:cs="Times New Roman"/>
          <w:spacing w:val="1"/>
          <w:sz w:val="24"/>
          <w:szCs w:val="24"/>
        </w:rPr>
        <w:t xml:space="preserve"> </w:t>
      </w:r>
      <w:r w:rsidRPr="00914DE7">
        <w:rPr>
          <w:rFonts w:ascii="Times New Roman" w:hAnsi="Times New Roman" w:cs="Times New Roman"/>
          <w:sz w:val="24"/>
          <w:szCs w:val="24"/>
        </w:rPr>
        <w:t>executed</w:t>
      </w:r>
      <w:r w:rsidRPr="00914DE7">
        <w:rPr>
          <w:rFonts w:ascii="Times New Roman" w:hAnsi="Times New Roman" w:cs="Times New Roman"/>
          <w:spacing w:val="-2"/>
          <w:sz w:val="24"/>
          <w:szCs w:val="24"/>
        </w:rPr>
        <w:t xml:space="preserve"> </w:t>
      </w:r>
      <w:r w:rsidRPr="00914DE7">
        <w:rPr>
          <w:rFonts w:ascii="Times New Roman" w:hAnsi="Times New Roman" w:cs="Times New Roman"/>
          <w:spacing w:val="-3"/>
          <w:sz w:val="24"/>
          <w:szCs w:val="24"/>
        </w:rPr>
        <w:t xml:space="preserve">within </w:t>
      </w:r>
      <w:r w:rsidRPr="00914DE7">
        <w:rPr>
          <w:rFonts w:ascii="Times New Roman" w:hAnsi="Times New Roman" w:cs="Times New Roman"/>
          <w:sz w:val="24"/>
          <w:szCs w:val="24"/>
        </w:rPr>
        <w:t>the</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time</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set</w:t>
      </w:r>
      <w:r w:rsidRPr="00914DE7">
        <w:rPr>
          <w:rFonts w:ascii="Times New Roman" w:hAnsi="Times New Roman" w:cs="Times New Roman"/>
          <w:spacing w:val="-5"/>
          <w:sz w:val="24"/>
          <w:szCs w:val="24"/>
        </w:rPr>
        <w:t xml:space="preserve"> </w:t>
      </w:r>
      <w:r w:rsidRPr="00914DE7">
        <w:rPr>
          <w:rFonts w:ascii="Times New Roman" w:hAnsi="Times New Roman" w:cs="Times New Roman"/>
          <w:sz w:val="24"/>
          <w:szCs w:val="24"/>
        </w:rPr>
        <w:t>forth</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above.</w:t>
      </w:r>
      <w:proofErr w:type="gramEnd"/>
      <w:r w:rsidRPr="00914DE7">
        <w:rPr>
          <w:rFonts w:ascii="Times New Roman" w:hAnsi="Times New Roman" w:cs="Times New Roman"/>
          <w:spacing w:val="-1"/>
          <w:sz w:val="24"/>
          <w:szCs w:val="24"/>
        </w:rPr>
        <w:t xml:space="preserve"> </w:t>
      </w:r>
      <w:proofErr w:type="gramStart"/>
      <w:r w:rsidRPr="00914DE7">
        <w:rPr>
          <w:rFonts w:ascii="Times New Roman" w:hAnsi="Times New Roman" w:cs="Times New Roman"/>
          <w:sz w:val="24"/>
          <w:szCs w:val="24"/>
        </w:rPr>
        <w:t>If</w:t>
      </w:r>
      <w:r w:rsidRPr="00914DE7">
        <w:rPr>
          <w:rFonts w:ascii="Times New Roman" w:hAnsi="Times New Roman" w:cs="Times New Roman"/>
          <w:spacing w:val="1"/>
          <w:sz w:val="24"/>
          <w:szCs w:val="24"/>
        </w:rPr>
        <w:t xml:space="preserve"> </w:t>
      </w:r>
      <w:r w:rsidR="007B1589" w:rsidRPr="00914DE7">
        <w:rPr>
          <w:rFonts w:ascii="Times New Roman" w:hAnsi="Times New Roman" w:cs="Times New Roman"/>
          <w:spacing w:val="1"/>
          <w:sz w:val="24"/>
          <w:szCs w:val="24"/>
        </w:rPr>
        <w:t xml:space="preserve">a </w:t>
      </w:r>
      <w:r w:rsidRPr="00914DE7">
        <w:rPr>
          <w:rFonts w:ascii="Times New Roman" w:hAnsi="Times New Roman" w:cs="Times New Roman"/>
          <w:sz w:val="24"/>
          <w:szCs w:val="24"/>
        </w:rPr>
        <w:t>bid</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bond</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is</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used,</w:t>
      </w:r>
      <w:r w:rsidRPr="00914DE7">
        <w:rPr>
          <w:rFonts w:ascii="Times New Roman" w:hAnsi="Times New Roman" w:cs="Times New Roman"/>
          <w:spacing w:val="-1"/>
          <w:sz w:val="24"/>
          <w:szCs w:val="24"/>
        </w:rPr>
        <w:t xml:space="preserve"> </w:t>
      </w:r>
      <w:r w:rsidRPr="00914DE7">
        <w:rPr>
          <w:rFonts w:ascii="Times New Roman" w:hAnsi="Times New Roman" w:cs="Times New Roman"/>
          <w:sz w:val="24"/>
          <w:szCs w:val="24"/>
        </w:rPr>
        <w:t>it</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shall</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be</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written</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by</w:t>
      </w:r>
      <w:r w:rsidRPr="00914DE7">
        <w:rPr>
          <w:rFonts w:ascii="Times New Roman" w:hAnsi="Times New Roman" w:cs="Times New Roman"/>
          <w:spacing w:val="-11"/>
          <w:sz w:val="24"/>
          <w:szCs w:val="24"/>
        </w:rPr>
        <w:t xml:space="preserve"> </w:t>
      </w:r>
      <w:r w:rsidRPr="00914DE7">
        <w:rPr>
          <w:rFonts w:ascii="Times New Roman" w:hAnsi="Times New Roman" w:cs="Times New Roman"/>
          <w:sz w:val="24"/>
          <w:szCs w:val="24"/>
        </w:rPr>
        <w:t>a surety</w:t>
      </w:r>
      <w:r w:rsidRPr="00914DE7">
        <w:rPr>
          <w:rFonts w:ascii="Times New Roman" w:hAnsi="Times New Roman" w:cs="Times New Roman"/>
          <w:spacing w:val="-6"/>
          <w:sz w:val="24"/>
          <w:szCs w:val="24"/>
        </w:rPr>
        <w:t xml:space="preserve"> </w:t>
      </w:r>
      <w:r w:rsidRPr="00914DE7">
        <w:rPr>
          <w:rFonts w:ascii="Times New Roman" w:hAnsi="Times New Roman" w:cs="Times New Roman"/>
          <w:sz w:val="24"/>
          <w:szCs w:val="24"/>
        </w:rPr>
        <w:t>or</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insurance</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company</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currently</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on</w:t>
      </w:r>
      <w:r w:rsidRPr="00914DE7">
        <w:rPr>
          <w:rFonts w:ascii="Times New Roman" w:hAnsi="Times New Roman" w:cs="Times New Roman"/>
          <w:spacing w:val="-5"/>
          <w:sz w:val="24"/>
          <w:szCs w:val="24"/>
        </w:rPr>
        <w:t xml:space="preserve"> </w:t>
      </w:r>
      <w:r w:rsidRPr="00914DE7">
        <w:rPr>
          <w:rFonts w:ascii="Times New Roman" w:hAnsi="Times New Roman" w:cs="Times New Roman"/>
          <w:sz w:val="24"/>
          <w:szCs w:val="24"/>
        </w:rPr>
        <w:t>the</w:t>
      </w:r>
      <w:r w:rsidRPr="00914DE7">
        <w:rPr>
          <w:rFonts w:ascii="Times New Roman" w:hAnsi="Times New Roman" w:cs="Times New Roman"/>
          <w:spacing w:val="-3"/>
          <w:sz w:val="24"/>
          <w:szCs w:val="24"/>
        </w:rPr>
        <w:t xml:space="preserve"> U.S.</w:t>
      </w:r>
      <w:r w:rsidRPr="00914DE7">
        <w:rPr>
          <w:rFonts w:ascii="Times New Roman" w:hAnsi="Times New Roman" w:cs="Times New Roman"/>
          <w:spacing w:val="-1"/>
          <w:sz w:val="24"/>
          <w:szCs w:val="24"/>
        </w:rPr>
        <w:t xml:space="preserve"> </w:t>
      </w:r>
      <w:r w:rsidRPr="00914DE7">
        <w:rPr>
          <w:rFonts w:ascii="Times New Roman" w:hAnsi="Times New Roman" w:cs="Times New Roman"/>
          <w:sz w:val="24"/>
          <w:szCs w:val="24"/>
        </w:rPr>
        <w:t>Department</w:t>
      </w:r>
      <w:r w:rsidRPr="00914DE7">
        <w:rPr>
          <w:rFonts w:ascii="Times New Roman" w:hAnsi="Times New Roman" w:cs="Times New Roman"/>
          <w:spacing w:val="-1"/>
          <w:sz w:val="24"/>
          <w:szCs w:val="24"/>
        </w:rPr>
        <w:t xml:space="preserve"> </w:t>
      </w:r>
      <w:r w:rsidRPr="00914DE7">
        <w:rPr>
          <w:rFonts w:ascii="Times New Roman" w:hAnsi="Times New Roman" w:cs="Times New Roman"/>
          <w:spacing w:val="-3"/>
          <w:sz w:val="24"/>
          <w:szCs w:val="24"/>
        </w:rPr>
        <w:t>of</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the</w:t>
      </w:r>
      <w:r w:rsidRPr="00914DE7">
        <w:rPr>
          <w:rFonts w:ascii="Times New Roman" w:hAnsi="Times New Roman" w:cs="Times New Roman"/>
          <w:spacing w:val="-12"/>
          <w:sz w:val="24"/>
          <w:szCs w:val="24"/>
        </w:rPr>
        <w:t xml:space="preserve"> </w:t>
      </w:r>
      <w:r w:rsidRPr="00914DE7">
        <w:rPr>
          <w:rFonts w:ascii="Times New Roman" w:hAnsi="Times New Roman" w:cs="Times New Roman"/>
          <w:sz w:val="24"/>
          <w:szCs w:val="24"/>
        </w:rPr>
        <w:t>Treasury</w:t>
      </w:r>
      <w:r w:rsidRPr="00914DE7">
        <w:rPr>
          <w:rFonts w:ascii="Times New Roman" w:hAnsi="Times New Roman" w:cs="Times New Roman"/>
          <w:spacing w:val="-7"/>
          <w:sz w:val="24"/>
          <w:szCs w:val="24"/>
        </w:rPr>
        <w:t xml:space="preserve"> </w:t>
      </w:r>
      <w:r w:rsidRPr="00914DE7">
        <w:rPr>
          <w:rFonts w:ascii="Times New Roman" w:hAnsi="Times New Roman" w:cs="Times New Roman"/>
          <w:sz w:val="24"/>
          <w:szCs w:val="24"/>
        </w:rPr>
        <w:t>Financial</w:t>
      </w:r>
      <w:r w:rsidRPr="00914DE7">
        <w:rPr>
          <w:rFonts w:ascii="Times New Roman" w:hAnsi="Times New Roman" w:cs="Times New Roman"/>
          <w:spacing w:val="-3"/>
          <w:sz w:val="24"/>
          <w:szCs w:val="24"/>
        </w:rPr>
        <w:t xml:space="preserve"> </w:t>
      </w:r>
      <w:r w:rsidRPr="00914DE7">
        <w:rPr>
          <w:rFonts w:ascii="Times New Roman" w:hAnsi="Times New Roman" w:cs="Times New Roman"/>
          <w:sz w:val="24"/>
          <w:szCs w:val="24"/>
        </w:rPr>
        <w:t>Management service</w:t>
      </w:r>
      <w:r w:rsidRPr="00914DE7">
        <w:rPr>
          <w:rFonts w:ascii="Times New Roman" w:hAnsi="Times New Roman" w:cs="Times New Roman"/>
          <w:spacing w:val="-4"/>
          <w:sz w:val="24"/>
          <w:szCs w:val="24"/>
        </w:rPr>
        <w:t xml:space="preserve"> </w:t>
      </w:r>
      <w:r w:rsidRPr="00914DE7">
        <w:rPr>
          <w:rFonts w:ascii="Times New Roman" w:hAnsi="Times New Roman" w:cs="Times New Roman"/>
          <w:sz w:val="24"/>
          <w:szCs w:val="24"/>
        </w:rPr>
        <w:t xml:space="preserve">list </w:t>
      </w:r>
      <w:r w:rsidRPr="00914DE7">
        <w:rPr>
          <w:rFonts w:ascii="Times New Roman" w:hAnsi="Times New Roman" w:cs="Times New Roman"/>
          <w:spacing w:val="-3"/>
          <w:sz w:val="24"/>
          <w:szCs w:val="24"/>
        </w:rPr>
        <w:t>of</w:t>
      </w:r>
      <w:r w:rsidRPr="00914DE7">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3E15D0">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2B150EC"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43CC5ACF"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914DE7" w:rsidRPr="00914DE7">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7A65C4">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7275D16F"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914DE7" w:rsidRPr="00914DE7">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60F790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01F24B92"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7A65C4">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7A6375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7A65C4">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44545C15"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7A65C4">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D822232"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1F013BB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7A65C4">
        <w:rPr>
          <w:rFonts w:ascii="Times New Roman" w:hAnsi="Times New Roman" w:cs="Times New Roman"/>
          <w:sz w:val="24"/>
          <w:szCs w:val="24"/>
        </w:rPr>
        <w:t xml:space="preserve">work,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1F0F281B" w:rsidR="00502A13" w:rsidRDefault="00502A13" w:rsidP="002A755B">
      <w:pPr>
        <w:jc w:val="both"/>
        <w:rPr>
          <w:rFonts w:ascii="Times New Roman" w:hAnsi="Times New Roman" w:cs="Times New Roman"/>
          <w:b/>
          <w:sz w:val="24"/>
          <w:szCs w:val="24"/>
        </w:rPr>
      </w:pPr>
    </w:p>
    <w:p w14:paraId="23825AD8" w14:textId="77777777" w:rsidR="00B31FBC" w:rsidRDefault="00B31FBC"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64D9C1A2"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7A65C4">
        <w:rPr>
          <w:rFonts w:ascii="Times New Roman" w:hAnsi="Times New Roman" w:cs="Times New Roman"/>
          <w:sz w:val="24"/>
          <w:szCs w:val="24"/>
        </w:rPr>
        <w:t xml:space="preserve">within seven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54FABD4"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B31FBC">
        <w:rPr>
          <w:rFonts w:ascii="Times New Roman" w:hAnsi="Times New Roman" w:cs="Times New Roman"/>
          <w:sz w:val="24"/>
          <w:szCs w:val="24"/>
        </w:rPr>
        <w:t>f, within 1</w:t>
      </w:r>
      <w:bookmarkStart w:id="0" w:name="_GoBack"/>
      <w:bookmarkEnd w:id="0"/>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6E881FFD"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6C78E1">
              <w:rPr>
                <w:rFonts w:ascii="Times New Roman" w:hAnsi="Times New Roman" w:cs="Times New Roman"/>
                <w:b/>
                <w:bCs/>
                <w:sz w:val="24"/>
                <w:szCs w:val="24"/>
              </w:rPr>
              <w:t>he Project is $11,063,027.00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24F4B21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5A60D500" w14:textId="77777777" w:rsidR="007A65C4" w:rsidRDefault="007A65C4"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3779BEC7"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49896C8" w14:textId="77777777" w:rsidR="00914DE7" w:rsidRPr="00585A88" w:rsidRDefault="00914DE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022BEDAE"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7A65C4">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7A65C4">
        <w:rPr>
          <w:rFonts w:ascii="Times New Roman" w:hAnsi="Times New Roman" w:cs="Times New Roman"/>
          <w:sz w:val="24"/>
          <w:szCs w:val="24"/>
        </w:rPr>
        <w:t>the 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585A88">
        <w:rPr>
          <w:rFonts w:ascii="Times New Roman" w:hAnsi="Times New Roman" w:cs="Times New Roman"/>
          <w:sz w:val="24"/>
          <w:szCs w:val="24"/>
        </w:rPr>
        <w:lastRenderedPageBreak/>
        <w:t xml:space="preserve">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914DE7"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914DE7">
        <w:rPr>
          <w:rFonts w:ascii="Times New Roman" w:hAnsi="Times New Roman" w:cs="Times New Roman"/>
          <w:sz w:val="24"/>
          <w:szCs w:val="24"/>
        </w:rPr>
        <w:t>The Certificate Holder Shall be listed as follows:</w:t>
      </w:r>
    </w:p>
    <w:p w14:paraId="67032DE7" w14:textId="77777777" w:rsidR="00E6683D" w:rsidRPr="00914DE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04DB5485" w:rsidR="00E6683D" w:rsidRPr="00914DE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14DE7">
        <w:rPr>
          <w:rFonts w:ascii="Times New Roman" w:hAnsi="Times New Roman" w:cs="Times New Roman"/>
          <w:sz w:val="24"/>
          <w:szCs w:val="24"/>
        </w:rPr>
        <w:t>State of Louisiana</w:t>
      </w:r>
    </w:p>
    <w:p w14:paraId="6D4635C0" w14:textId="79B206C5" w:rsidR="00914DE7" w:rsidRPr="00914DE7" w:rsidRDefault="00914DE7"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14DE7">
        <w:rPr>
          <w:rFonts w:ascii="Times New Roman" w:hAnsi="Times New Roman" w:cs="Times New Roman"/>
          <w:sz w:val="24"/>
          <w:szCs w:val="24"/>
        </w:rPr>
        <w:t>Louisiana Department of Health</w:t>
      </w:r>
    </w:p>
    <w:p w14:paraId="76F15A8D" w14:textId="46B96C76" w:rsidR="00914DE7" w:rsidRPr="00914DE7" w:rsidRDefault="00914DE7" w:rsidP="00914DE7">
      <w:pPr>
        <w:ind w:left="360" w:firstLine="720"/>
        <w:rPr>
          <w:rFonts w:ascii="Times New Roman" w:hAnsi="Times New Roman" w:cs="Times New Roman"/>
          <w:sz w:val="24"/>
          <w:szCs w:val="24"/>
        </w:rPr>
      </w:pPr>
      <w:proofErr w:type="spellStart"/>
      <w:r w:rsidRPr="00914DE7">
        <w:rPr>
          <w:rFonts w:ascii="Times New Roman" w:hAnsi="Times New Roman" w:cs="Times New Roman"/>
          <w:sz w:val="24"/>
          <w:szCs w:val="24"/>
        </w:rPr>
        <w:t>Pinecrest</w:t>
      </w:r>
      <w:proofErr w:type="spellEnd"/>
      <w:r w:rsidRPr="00914DE7">
        <w:rPr>
          <w:rFonts w:ascii="Times New Roman" w:hAnsi="Times New Roman" w:cs="Times New Roman"/>
          <w:sz w:val="24"/>
          <w:szCs w:val="24"/>
        </w:rPr>
        <w:t xml:space="preserve"> Support &amp; Services Center</w:t>
      </w:r>
    </w:p>
    <w:p w14:paraId="242BDA05" w14:textId="7BE11B05" w:rsidR="00914DE7" w:rsidRPr="00914DE7" w:rsidRDefault="00914DE7" w:rsidP="00914DE7">
      <w:pPr>
        <w:ind w:left="360" w:firstLine="720"/>
        <w:rPr>
          <w:rFonts w:ascii="Times New Roman" w:hAnsi="Times New Roman" w:cs="Times New Roman"/>
          <w:sz w:val="24"/>
          <w:szCs w:val="24"/>
        </w:rPr>
      </w:pPr>
      <w:r w:rsidRPr="00914DE7">
        <w:rPr>
          <w:rFonts w:ascii="Times New Roman" w:hAnsi="Times New Roman" w:cs="Times New Roman"/>
          <w:sz w:val="24"/>
          <w:szCs w:val="24"/>
        </w:rPr>
        <w:t>P O Box 5191</w:t>
      </w:r>
    </w:p>
    <w:p w14:paraId="4157C2F7" w14:textId="12CF296D" w:rsidR="00914DE7" w:rsidRPr="00914DE7" w:rsidRDefault="00914DE7" w:rsidP="00914DE7">
      <w:pPr>
        <w:ind w:left="360" w:firstLine="720"/>
        <w:rPr>
          <w:rFonts w:ascii="Times New Roman" w:hAnsi="Times New Roman" w:cs="Times New Roman"/>
          <w:sz w:val="24"/>
          <w:szCs w:val="24"/>
        </w:rPr>
      </w:pPr>
      <w:r w:rsidRPr="00914DE7">
        <w:rPr>
          <w:rFonts w:ascii="Times New Roman" w:hAnsi="Times New Roman" w:cs="Times New Roman"/>
          <w:sz w:val="24"/>
          <w:szCs w:val="24"/>
        </w:rPr>
        <w:t>Pineville, La  71361</w:t>
      </w:r>
    </w:p>
    <w:p w14:paraId="0830FDD6" w14:textId="07B5BD83" w:rsidR="00E6683D" w:rsidRPr="00914DE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14DE7">
        <w:rPr>
          <w:rFonts w:ascii="Times New Roman" w:hAnsi="Times New Roman" w:cs="Times New Roman"/>
          <w:sz w:val="24"/>
          <w:szCs w:val="24"/>
        </w:rPr>
        <w:t>Project or Contract #:</w:t>
      </w:r>
      <w:r w:rsidR="00914DE7" w:rsidRPr="00914DE7">
        <w:rPr>
          <w:rFonts w:ascii="Times New Roman" w:hAnsi="Times New Roman" w:cs="Times New Roman"/>
          <w:sz w:val="24"/>
          <w:szCs w:val="24"/>
        </w:rPr>
        <w:t xml:space="preserve"> 3000022329</w:t>
      </w:r>
      <w:r w:rsidRPr="00914DE7">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w:t>
      </w:r>
      <w:r w:rsidRPr="00585A88">
        <w:rPr>
          <w:rFonts w:ascii="Times New Roman" w:hAnsi="Times New Roman" w:cs="Times New Roman"/>
          <w:iCs/>
          <w:sz w:val="24"/>
          <w:szCs w:val="24"/>
        </w:rPr>
        <w:lastRenderedPageBreak/>
        <w:t>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 xml:space="preserve">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23A557A" w:rsidR="005A7339" w:rsidRDefault="005A7339">
        <w:pPr>
          <w:pStyle w:val="Footer"/>
          <w:jc w:val="center"/>
        </w:pPr>
        <w:r>
          <w:fldChar w:fldCharType="begin"/>
        </w:r>
        <w:r>
          <w:instrText xml:space="preserve"> PAGE   \* MERGEFORMAT </w:instrText>
        </w:r>
        <w:r>
          <w:fldChar w:fldCharType="separate"/>
        </w:r>
        <w:r w:rsidR="00B31FBC">
          <w:rPr>
            <w:noProof/>
          </w:rPr>
          <w:t>7</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1C186AF8"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B31FBC">
      <w:rPr>
        <w:rFonts w:ascii="Times New Roman" w:hAnsi="Times New Roman" w:cs="Times New Roman"/>
        <w:b/>
        <w:sz w:val="24"/>
      </w:rPr>
      <w:t>2/1/2024</w:t>
    </w:r>
  </w:p>
  <w:p w14:paraId="2590CE85" w14:textId="7A76C62B" w:rsidR="005A7339" w:rsidRPr="00A5136E" w:rsidRDefault="005A7339" w:rsidP="00DF2BCB">
    <w:pPr>
      <w:pStyle w:val="Header"/>
      <w:rPr>
        <w:rFonts w:ascii="Times New Roman" w:hAnsi="Times New Roman" w:cs="Times New Roman"/>
        <w:b/>
        <w:sz w:val="24"/>
      </w:rPr>
    </w:pPr>
    <w:proofErr w:type="spellStart"/>
    <w:r w:rsidRPr="00914DE7">
      <w:rPr>
        <w:rFonts w:ascii="Times New Roman" w:hAnsi="Times New Roman" w:cs="Times New Roman"/>
        <w:b/>
        <w:sz w:val="24"/>
      </w:rPr>
      <w:t>RFx</w:t>
    </w:r>
    <w:proofErr w:type="spellEnd"/>
    <w:r w:rsidRPr="00914DE7">
      <w:rPr>
        <w:rFonts w:ascii="Times New Roman" w:hAnsi="Times New Roman" w:cs="Times New Roman"/>
        <w:b/>
        <w:sz w:val="24"/>
      </w:rPr>
      <w:t xml:space="preserve"> </w:t>
    </w:r>
    <w:r w:rsidR="00F543A4" w:rsidRPr="00914DE7">
      <w:rPr>
        <w:rFonts w:ascii="Times New Roman" w:hAnsi="Times New Roman" w:cs="Times New Roman"/>
        <w:b/>
        <w:sz w:val="24"/>
      </w:rPr>
      <w:t>30000</w:t>
    </w:r>
    <w:r w:rsidR="00914DE7" w:rsidRPr="00914DE7">
      <w:rPr>
        <w:rFonts w:ascii="Times New Roman" w:hAnsi="Times New Roman" w:cs="Times New Roman"/>
        <w:b/>
        <w:sz w:val="24"/>
      </w:rPr>
      <w:t>22329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352C1"/>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C78E1"/>
    <w:rsid w:val="006F100F"/>
    <w:rsid w:val="007173D5"/>
    <w:rsid w:val="007201AF"/>
    <w:rsid w:val="00722F4D"/>
    <w:rsid w:val="00763C9A"/>
    <w:rsid w:val="007A65C4"/>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14DE7"/>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31FBC"/>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6E7A-B6BE-4EDE-AFDA-BB44334F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5206</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45</cp:revision>
  <dcterms:created xsi:type="dcterms:W3CDTF">2021-07-16T13:48:00Z</dcterms:created>
  <dcterms:modified xsi:type="dcterms:W3CDTF">2024-01-03T20:11:00Z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