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203200</wp:posOffset>
            </wp:positionH>
            <wp:positionV relativeFrom="page">
              <wp:posOffset>157480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1C5472">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1C5472">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1C547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117192" w:rsidRPr="00117192">
        <w:rPr>
          <w:rFonts w:ascii="Times New Roman" w:hAnsi="Times New Roman" w:cs="Times New Roman"/>
          <w:smallCaps/>
          <w:sz w:val="24"/>
          <w:szCs w:val="24"/>
        </w:rPr>
        <w:t xml:space="preserve">cessing the link on page </w:t>
      </w:r>
      <w:r w:rsidR="00BB621B">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1C5472">
      <w:pPr>
        <w:pStyle w:val="Default"/>
        <w:ind w:left="90"/>
        <w:jc w:val="both"/>
        <w:rPr>
          <w:smallCaps/>
        </w:rPr>
      </w:pPr>
    </w:p>
    <w:p w:rsidR="0032706E" w:rsidRPr="00117192" w:rsidRDefault="0032706E" w:rsidP="001C547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1C5472">
      <w:pPr>
        <w:spacing w:before="16" w:after="0" w:line="240" w:lineRule="auto"/>
        <w:jc w:val="both"/>
        <w:rPr>
          <w:rFonts w:ascii="Times New Roman" w:hAnsi="Times New Roman" w:cs="Times New Roman"/>
          <w:smallCaps/>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1C5472">
      <w:pPr>
        <w:spacing w:before="16" w:after="0" w:line="240" w:lineRule="auto"/>
        <w:jc w:val="both"/>
        <w:rPr>
          <w:rFonts w:ascii="Times New Roman" w:hAnsi="Times New Roman" w:cs="Times New Roman"/>
          <w:b/>
          <w:sz w:val="24"/>
          <w:szCs w:val="24"/>
          <w:u w:val="single"/>
        </w:rPr>
      </w:pPr>
    </w:p>
    <w:p w:rsidR="0032706E" w:rsidRPr="00117192" w:rsidRDefault="0032706E" w:rsidP="001C5472">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1C5472">
      <w:pPr>
        <w:pStyle w:val="Default"/>
        <w:ind w:left="90"/>
        <w:jc w:val="both"/>
      </w:pPr>
      <w:r w:rsidRPr="00117192">
        <w:tab/>
      </w:r>
    </w:p>
    <w:p w:rsidR="0032706E" w:rsidRPr="00117192" w:rsidRDefault="0032706E" w:rsidP="001C5472">
      <w:pPr>
        <w:pStyle w:val="Default"/>
        <w:ind w:left="90"/>
        <w:jc w:val="both"/>
      </w:pPr>
      <w:r w:rsidRPr="00117192">
        <w:tab/>
        <w:t xml:space="preserve">Office of State Procurement </w:t>
      </w:r>
    </w:p>
    <w:p w:rsidR="0032706E" w:rsidRPr="00117192" w:rsidRDefault="0032706E" w:rsidP="001C5472">
      <w:pPr>
        <w:pStyle w:val="Default"/>
        <w:ind w:left="90"/>
        <w:jc w:val="both"/>
      </w:pPr>
      <w:r w:rsidRPr="00117192">
        <w:tab/>
        <w:t xml:space="preserve">Claiborne Building, Suite 2-160 </w:t>
      </w:r>
    </w:p>
    <w:p w:rsidR="0032706E" w:rsidRPr="00117192" w:rsidRDefault="0032706E" w:rsidP="001C5472">
      <w:pPr>
        <w:pStyle w:val="Default"/>
        <w:ind w:left="90"/>
        <w:jc w:val="both"/>
      </w:pPr>
      <w:r w:rsidRPr="00117192">
        <w:tab/>
        <w:t xml:space="preserve">1201 North Third Street </w:t>
      </w:r>
    </w:p>
    <w:p w:rsidR="0032706E" w:rsidRPr="00117192" w:rsidRDefault="0032706E" w:rsidP="001C5472">
      <w:pPr>
        <w:pStyle w:val="Default"/>
        <w:ind w:left="90"/>
        <w:jc w:val="both"/>
      </w:pPr>
      <w:r w:rsidRPr="00117192">
        <w:tab/>
        <w:t>Baton Rouge, LA 70802</w:t>
      </w:r>
    </w:p>
    <w:p w:rsidR="0032706E" w:rsidRPr="00117192" w:rsidRDefault="0032706E" w:rsidP="001C5472">
      <w:pPr>
        <w:pStyle w:val="Default"/>
        <w:ind w:left="90"/>
        <w:jc w:val="both"/>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EF4802" w:rsidRPr="00117192" w:rsidRDefault="00EF4802" w:rsidP="001C5472">
      <w:pPr>
        <w:spacing w:before="16" w:after="0" w:line="240" w:lineRule="auto"/>
        <w:jc w:val="both"/>
        <w:rPr>
          <w:rFonts w:ascii="Times New Roman" w:hAnsi="Times New Roman" w:cs="Times New Roman"/>
          <w:sz w:val="24"/>
          <w:szCs w:val="24"/>
        </w:rPr>
      </w:pPr>
    </w:p>
    <w:p w:rsidR="00EF4802" w:rsidRPr="00117192" w:rsidRDefault="0032706E" w:rsidP="001C5472">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lastRenderedPageBreak/>
        <w:tab/>
      </w:r>
      <w:r w:rsidR="00EF4802" w:rsidRPr="00117192">
        <w:rPr>
          <w:rFonts w:ascii="Times New Roman" w:eastAsia="Times New Roman" w:hAnsi="Times New Roman" w:cs="Times New Roman"/>
          <w:b/>
          <w:sz w:val="24"/>
          <w:szCs w:val="24"/>
        </w:rPr>
        <w:t>**ATTENTION**</w:t>
      </w:r>
    </w:p>
    <w:p w:rsidR="00EF4802" w:rsidRPr="00117192" w:rsidRDefault="00EF4802" w:rsidP="001C5472">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1C5472">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1C5472">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1C547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1C547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1C5472">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1C5472">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1C5472">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1C5472">
      <w:pPr>
        <w:spacing w:after="0" w:line="240" w:lineRule="auto"/>
        <w:ind w:left="540" w:right="184" w:hanging="540"/>
        <w:jc w:val="both"/>
        <w:rPr>
          <w:rFonts w:ascii="Times New Roman" w:hAnsi="Times New Roman" w:cs="Times New Roman"/>
          <w:sz w:val="24"/>
          <w:szCs w:val="24"/>
        </w:rPr>
      </w:pPr>
    </w:p>
    <w:p w:rsidR="00C6062F" w:rsidRPr="00117192" w:rsidRDefault="000976C7" w:rsidP="001C547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1C5472">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1C5472">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1C5472">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1C5472">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1C5472">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1C5472">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1C5472">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1C5472">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1C5472">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1C5472">
      <w:pPr>
        <w:spacing w:after="0" w:line="240" w:lineRule="auto"/>
        <w:ind w:left="540" w:hanging="540"/>
        <w:jc w:val="both"/>
        <w:rPr>
          <w:rFonts w:ascii="Times New Roman" w:hAnsi="Times New Roman" w:cs="Times New Roman"/>
          <w:sz w:val="24"/>
          <w:szCs w:val="24"/>
        </w:rPr>
      </w:pPr>
    </w:p>
    <w:p w:rsidR="00C6062F" w:rsidRPr="00117192" w:rsidRDefault="000976C7" w:rsidP="001C5472">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1C5472">
      <w:pPr>
        <w:widowControl/>
        <w:spacing w:after="0" w:line="240" w:lineRule="auto"/>
        <w:ind w:left="540" w:hanging="540"/>
        <w:jc w:val="both"/>
        <w:rPr>
          <w:rFonts w:ascii="Times New Roman" w:hAnsi="Times New Roman" w:cs="Times New Roman"/>
          <w:sz w:val="24"/>
          <w:szCs w:val="24"/>
        </w:rPr>
      </w:pPr>
    </w:p>
    <w:p w:rsidR="009D344A" w:rsidRPr="00117192" w:rsidRDefault="000976C7" w:rsidP="001C5472">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lastRenderedPageBreak/>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1C5472">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1C5472">
      <w:pPr>
        <w:widowControl/>
        <w:tabs>
          <w:tab w:val="left" w:pos="72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lastRenderedPageBreak/>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1C494C"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161C32" w:rsidRPr="00161C32" w:rsidRDefault="00161C32"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172F15" w:rsidRPr="00117192"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1C547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1C547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1C5472">
      <w:pPr>
        <w:pStyle w:val="ListParagraph"/>
        <w:widowControl/>
        <w:spacing w:after="0" w:line="240" w:lineRule="auto"/>
        <w:ind w:left="540"/>
        <w:jc w:val="both"/>
        <w:rPr>
          <w:rFonts w:ascii="Times New Roman" w:eastAsia="PMingLiU" w:hAnsi="Times New Roman" w:cs="Times New Roman"/>
          <w:sz w:val="24"/>
          <w:szCs w:val="24"/>
          <w:lang w:eastAsia="zh-TW"/>
        </w:rPr>
      </w:pPr>
    </w:p>
    <w:p w:rsidR="00D7441A" w:rsidRPr="00117192" w:rsidRDefault="00161C32" w:rsidP="001C54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000976C7" w:rsidRPr="00117192">
        <w:rPr>
          <w:rFonts w:ascii="Times New Roman" w:hAnsi="Times New Roman" w:cs="Times New Roman"/>
          <w:b/>
          <w:sz w:val="24"/>
          <w:szCs w:val="24"/>
        </w:rPr>
        <w:tab/>
      </w:r>
      <w:r w:rsidR="00D7441A" w:rsidRPr="00117192">
        <w:rPr>
          <w:rFonts w:ascii="Times New Roman" w:hAnsi="Times New Roman" w:cs="Times New Roman"/>
          <w:b/>
          <w:sz w:val="24"/>
          <w:szCs w:val="24"/>
        </w:rPr>
        <w:t>Contract Period:</w:t>
      </w:r>
    </w:p>
    <w:p w:rsidR="0032706E" w:rsidRPr="00117192" w:rsidRDefault="00D7441A" w:rsidP="001C5472">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000976C7"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w:t>
      </w:r>
      <w:r w:rsidR="0090709A">
        <w:rPr>
          <w:rFonts w:ascii="Times New Roman" w:hAnsi="Times New Roman" w:cs="Times New Roman"/>
          <w:sz w:val="24"/>
          <w:szCs w:val="24"/>
        </w:rPr>
        <w:t xml:space="preserve">r the period beginning date of award </w:t>
      </w:r>
      <w:r w:rsidR="00541273">
        <w:rPr>
          <w:rFonts w:ascii="Times New Roman" w:hAnsi="Times New Roman" w:cs="Times New Roman"/>
          <w:sz w:val="24"/>
          <w:szCs w:val="24"/>
        </w:rPr>
        <w:t xml:space="preserve">and </w:t>
      </w:r>
      <w:bookmarkStart w:id="0" w:name="_GoBack"/>
      <w:bookmarkEnd w:id="0"/>
      <w:r w:rsidR="00662931" w:rsidRPr="00117192">
        <w:rPr>
          <w:rFonts w:ascii="Times New Roman" w:hAnsi="Times New Roman" w:cs="Times New Roman"/>
          <w:sz w:val="24"/>
          <w:szCs w:val="24"/>
        </w:rPr>
        <w:t>ending June 30</w:t>
      </w:r>
      <w:r w:rsidR="0090709A">
        <w:rPr>
          <w:rFonts w:ascii="Times New Roman" w:hAnsi="Times New Roman" w:cs="Times New Roman"/>
          <w:sz w:val="24"/>
          <w:szCs w:val="24"/>
        </w:rPr>
        <w:t>, 2025</w:t>
      </w:r>
      <w:r w:rsidRPr="00117192">
        <w:rPr>
          <w:rFonts w:ascii="Times New Roman" w:hAnsi="Times New Roman" w:cs="Times New Roman"/>
          <w:sz w:val="24"/>
          <w:szCs w:val="24"/>
        </w:rPr>
        <w:t>.</w:t>
      </w:r>
    </w:p>
    <w:p w:rsidR="000976C7" w:rsidRPr="00117192" w:rsidRDefault="000976C7" w:rsidP="001C5472">
      <w:pPr>
        <w:pStyle w:val="ListParagraph"/>
        <w:spacing w:after="0" w:line="240" w:lineRule="auto"/>
        <w:ind w:left="0"/>
        <w:jc w:val="both"/>
        <w:rPr>
          <w:rFonts w:ascii="Times New Roman" w:hAnsi="Times New Roman" w:cs="Times New Roman"/>
          <w:sz w:val="24"/>
          <w:szCs w:val="24"/>
        </w:rPr>
      </w:pPr>
    </w:p>
    <w:p w:rsidR="000976C7" w:rsidRPr="00117192" w:rsidRDefault="00161C32" w:rsidP="001C54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000976C7" w:rsidRPr="00117192">
        <w:rPr>
          <w:rFonts w:ascii="Times New Roman" w:hAnsi="Times New Roman" w:cs="Times New Roman"/>
          <w:b/>
          <w:sz w:val="24"/>
          <w:szCs w:val="24"/>
        </w:rPr>
        <w:t xml:space="preserve">.     </w:t>
      </w:r>
      <w:r w:rsidR="000976C7" w:rsidRPr="00117192">
        <w:rPr>
          <w:rFonts w:ascii="Times New Roman" w:hAnsi="Times New Roman" w:cs="Times New Roman"/>
          <w:b/>
          <w:sz w:val="24"/>
          <w:szCs w:val="24"/>
        </w:rPr>
        <w:tab/>
        <w:t>Estimated Quantity:</w:t>
      </w:r>
    </w:p>
    <w:p w:rsidR="00483E2D" w:rsidRDefault="000976C7" w:rsidP="001C5472">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w:t>
      </w:r>
      <w:r w:rsidR="007B752C" w:rsidRPr="00117192">
        <w:rPr>
          <w:rFonts w:ascii="Times New Roman" w:hAnsi="Times New Roman" w:cs="Times New Roman"/>
          <w:sz w:val="24"/>
          <w:szCs w:val="24"/>
        </w:rPr>
        <w:t>th</w:t>
      </w:r>
      <w:r w:rsidR="00B10797" w:rsidRPr="00117192">
        <w:rPr>
          <w:rFonts w:ascii="Times New Roman" w:hAnsi="Times New Roman" w:cs="Times New Roman"/>
          <w:sz w:val="24"/>
          <w:szCs w:val="24"/>
        </w:rPr>
        <w:t>e right is reserved by the S</w:t>
      </w:r>
      <w:r w:rsidR="00483E2D" w:rsidRPr="00117192">
        <w:rPr>
          <w:rFonts w:ascii="Times New Roman" w:hAnsi="Times New Roman" w:cs="Times New Roman"/>
          <w:sz w:val="24"/>
          <w:szCs w:val="24"/>
        </w:rPr>
        <w:t xml:space="preserve">tate of Louisiana to increase or decrease the amount, at the unit </w:t>
      </w:r>
      <w:r w:rsidR="00483E2D" w:rsidRPr="00117192">
        <w:rPr>
          <w:rFonts w:ascii="Times New Roman" w:hAnsi="Times New Roman" w:cs="Times New Roman"/>
          <w:sz w:val="24"/>
          <w:szCs w:val="24"/>
        </w:rPr>
        <w:tab/>
        <w:t>price and terms stated in the bid.</w:t>
      </w:r>
    </w:p>
    <w:p w:rsidR="0036426B" w:rsidRPr="00117192" w:rsidRDefault="0036426B" w:rsidP="001C5472">
      <w:pPr>
        <w:pStyle w:val="ListParagraph"/>
        <w:spacing w:after="0" w:line="240" w:lineRule="auto"/>
        <w:ind w:left="0"/>
        <w:jc w:val="both"/>
        <w:rPr>
          <w:rFonts w:ascii="Times New Roman" w:hAnsi="Times New Roman" w:cs="Times New Roman"/>
          <w:sz w:val="24"/>
          <w:szCs w:val="24"/>
        </w:rPr>
      </w:pPr>
    </w:p>
    <w:p w:rsidR="00483E2D" w:rsidRPr="00117192" w:rsidRDefault="00161C32" w:rsidP="001C54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00483E2D" w:rsidRPr="00117192">
        <w:rPr>
          <w:rFonts w:ascii="Times New Roman" w:hAnsi="Times New Roman" w:cs="Times New Roman"/>
          <w:b/>
          <w:sz w:val="24"/>
          <w:szCs w:val="24"/>
        </w:rPr>
        <w:t>.</w:t>
      </w:r>
      <w:r w:rsidR="00483E2D" w:rsidRPr="00117192">
        <w:rPr>
          <w:rFonts w:ascii="Times New Roman" w:hAnsi="Times New Roman" w:cs="Times New Roman"/>
          <w:b/>
          <w:sz w:val="24"/>
          <w:szCs w:val="24"/>
        </w:rPr>
        <w:tab/>
        <w:t>Renewal Option:</w:t>
      </w:r>
    </w:p>
    <w:p w:rsidR="00117192" w:rsidRDefault="00117192" w:rsidP="001C5472">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5113D" w:rsidRDefault="0035113D" w:rsidP="001C5472">
      <w:pPr>
        <w:spacing w:after="0" w:line="240" w:lineRule="auto"/>
        <w:ind w:left="720"/>
        <w:contextualSpacing/>
        <w:jc w:val="both"/>
        <w:rPr>
          <w:rFonts w:ascii="Times New Roman" w:hAnsi="Times New Roman" w:cs="Times New Roman"/>
          <w:sz w:val="24"/>
          <w:szCs w:val="24"/>
        </w:rPr>
      </w:pPr>
    </w:p>
    <w:p w:rsidR="0035113D" w:rsidRPr="0035113D" w:rsidRDefault="0035113D" w:rsidP="001C5472">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161C32">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35113D" w:rsidRDefault="0035113D" w:rsidP="001C5472">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161C32" w:rsidRDefault="00161C32" w:rsidP="001C5472">
      <w:pPr>
        <w:widowControl/>
        <w:spacing w:after="0" w:line="240" w:lineRule="auto"/>
        <w:ind w:left="720"/>
        <w:contextualSpacing/>
        <w:jc w:val="both"/>
        <w:rPr>
          <w:rFonts w:ascii="Times New Roman" w:eastAsia="Times New Roman" w:hAnsi="Times New Roman" w:cs="Times New Roman"/>
          <w:sz w:val="24"/>
          <w:szCs w:val="24"/>
        </w:rPr>
      </w:pPr>
    </w:p>
    <w:p w:rsidR="00161C32" w:rsidRPr="00161C32" w:rsidRDefault="00161C32" w:rsidP="001C5472">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161C32" w:rsidRPr="00161C32" w:rsidRDefault="00161C32" w:rsidP="001C5472">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161C32" w:rsidRPr="00161C32" w:rsidRDefault="00161C32" w:rsidP="001C5472">
      <w:pPr>
        <w:widowControl/>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161C32" w:rsidRPr="00161C32" w:rsidRDefault="00161C32" w:rsidP="001C5472">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161C32" w:rsidRPr="00161C32" w:rsidRDefault="00161C32" w:rsidP="001C5472">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161C32" w:rsidRPr="00161C32" w:rsidRDefault="00161C32" w:rsidP="001C5472">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161C32" w:rsidRPr="00161C32"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161C32" w:rsidRPr="00161C32"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161C32" w:rsidRPr="00161C32" w:rsidRDefault="00161C32" w:rsidP="001C5472">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8"/>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161C32" w:rsidRPr="00161C32" w:rsidRDefault="00161C32" w:rsidP="001C5472">
      <w:pPr>
        <w:widowControl/>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161C32" w:rsidRPr="00161C32" w:rsidRDefault="00161C32" w:rsidP="001C5472">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161C32" w:rsidRPr="00161C32" w:rsidRDefault="00161C32" w:rsidP="001C5472">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To the fullest extent allowed by law, the insurer shall agree to waive all rights of subrogation against the Agency, its officers, agents, employees and volunteers for losses arising from work performed by the Contractor for the Agency.</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161C32" w:rsidRPr="00161C32" w:rsidRDefault="00161C32" w:rsidP="001C547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In addition to the certificates, Contractor shall submit the declarations page and the cancellation provision for each insurance policy.  The Agency reserves the right to request complete certified copies of all required insurance policies at any time.</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161C32" w:rsidRPr="00161C32"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161C32" w:rsidRPr="00161C32" w:rsidRDefault="00161C32" w:rsidP="001C5472">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161C32" w:rsidRPr="00161C32"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161C32" w:rsidRPr="00161C32"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161C32" w:rsidRPr="00161C32"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161C32" w:rsidRPr="00161C32"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161C32" w:rsidRPr="00161C32" w:rsidRDefault="00161C32" w:rsidP="001C5472">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3514A2" w:rsidRPr="008C05C7" w:rsidRDefault="00161C32" w:rsidP="008C05C7">
      <w:pPr>
        <w:widowControl/>
        <w:numPr>
          <w:ilvl w:val="0"/>
          <w:numId w:val="24"/>
        </w:numPr>
        <w:spacing w:after="0" w:line="240" w:lineRule="auto"/>
        <w:ind w:left="1800"/>
        <w:contextualSpacing/>
        <w:jc w:val="both"/>
        <w:rPr>
          <w:rFonts w:ascii="Times New Roman" w:hAnsi="Times New Roman" w:cs="Times New Roman"/>
          <w:bCs/>
          <w:sz w:val="24"/>
          <w:szCs w:val="24"/>
        </w:rPr>
      </w:pPr>
      <w:r w:rsidRPr="00161C32">
        <w:rPr>
          <w:rFonts w:ascii="Times New Roman" w:eastAsia="PMingLiU" w:hAnsi="Times New Roman" w:cs="Times New Roman"/>
          <w:sz w:val="24"/>
          <w:szCs w:val="24"/>
          <w:lang w:eastAsia="zh-TW"/>
        </w:rPr>
        <w:t xml:space="preserve">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t>
      </w:r>
      <w:r w:rsidRPr="00161C32">
        <w:rPr>
          <w:rFonts w:ascii="Times New Roman" w:eastAsia="PMingLiU" w:hAnsi="Times New Roman" w:cs="Times New Roman"/>
          <w:sz w:val="24"/>
          <w:szCs w:val="24"/>
          <w:lang w:eastAsia="zh-TW"/>
        </w:rPr>
        <w:lastRenderedPageBreak/>
        <w:t>with the Contractor in the defense of claims, but this shall not affect the Contractor’s responsibility for the handling of and expenses for all claims.</w:t>
      </w:r>
    </w:p>
    <w:p w:rsidR="0090709A" w:rsidRPr="0090709A" w:rsidRDefault="0090709A" w:rsidP="003514A2">
      <w:pPr>
        <w:pStyle w:val="ListParagraph"/>
        <w:spacing w:after="0"/>
        <w:rPr>
          <w:rFonts w:ascii="Times New Roman" w:hAnsi="Times New Roman" w:cs="Times New Roman"/>
          <w:bCs/>
          <w:sz w:val="24"/>
          <w:szCs w:val="24"/>
        </w:rPr>
      </w:pPr>
    </w:p>
    <w:p w:rsidR="0090709A" w:rsidRPr="0090709A" w:rsidRDefault="0090709A" w:rsidP="0090709A">
      <w:pPr>
        <w:contextualSpacing/>
        <w:rPr>
          <w:rFonts w:ascii="Times New Roman" w:hAnsi="Times New Roman"/>
          <w:b/>
          <w:sz w:val="24"/>
          <w:szCs w:val="24"/>
        </w:rPr>
      </w:pPr>
      <w:r w:rsidRPr="0090709A">
        <w:rPr>
          <w:rFonts w:ascii="Times New Roman" w:hAnsi="Times New Roman"/>
          <w:b/>
          <w:bCs/>
          <w:sz w:val="24"/>
          <w:szCs w:val="24"/>
        </w:rPr>
        <w:t>17.</w:t>
      </w:r>
      <w:r w:rsidRPr="0090709A">
        <w:rPr>
          <w:rFonts w:ascii="Times New Roman" w:hAnsi="Times New Roman"/>
          <w:b/>
          <w:bCs/>
          <w:sz w:val="24"/>
          <w:szCs w:val="24"/>
        </w:rPr>
        <w:tab/>
      </w:r>
      <w:r w:rsidRPr="0090709A">
        <w:rPr>
          <w:rFonts w:ascii="Times New Roman" w:hAnsi="Times New Roman"/>
          <w:b/>
          <w:sz w:val="24"/>
          <w:szCs w:val="24"/>
        </w:rPr>
        <w:t>New FY Delivery:</w:t>
      </w:r>
    </w:p>
    <w:p w:rsidR="0090709A" w:rsidRPr="0090709A" w:rsidRDefault="0090709A" w:rsidP="0090709A">
      <w:pPr>
        <w:ind w:left="720"/>
        <w:contextualSpacing/>
        <w:rPr>
          <w:rFonts w:ascii="Times New Roman" w:hAnsi="Times New Roman"/>
          <w:sz w:val="24"/>
          <w:szCs w:val="24"/>
        </w:rPr>
      </w:pPr>
      <w:r w:rsidRPr="0090709A">
        <w:rPr>
          <w:rFonts w:ascii="Times New Roman" w:hAnsi="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90709A" w:rsidRPr="0090709A" w:rsidRDefault="0090709A" w:rsidP="0090709A">
      <w:pPr>
        <w:spacing w:after="0"/>
        <w:rPr>
          <w:rFonts w:ascii="Times New Roman" w:hAnsi="Times New Roman" w:cs="Times New Roman"/>
          <w:bCs/>
          <w:sz w:val="24"/>
          <w:szCs w:val="24"/>
        </w:rPr>
      </w:pPr>
    </w:p>
    <w:p w:rsidR="003514A2" w:rsidRPr="0090709A" w:rsidRDefault="003514A2" w:rsidP="003514A2">
      <w:pPr>
        <w:spacing w:line="240" w:lineRule="auto"/>
        <w:ind w:left="-144"/>
        <w:jc w:val="both"/>
        <w:rPr>
          <w:rFonts w:ascii="Times New Roman" w:hAnsi="Times New Roman" w:cs="Times New Roman"/>
          <w:sz w:val="24"/>
          <w:szCs w:val="24"/>
        </w:rPr>
      </w:pPr>
      <w:r w:rsidRPr="0090709A">
        <w:rPr>
          <w:rFonts w:ascii="Times New Roman" w:hAnsi="Times New Roman" w:cs="Times New Roman"/>
          <w:sz w:val="24"/>
          <w:szCs w:val="24"/>
        </w:rPr>
        <w:tab/>
      </w:r>
      <w:r w:rsidRPr="0090709A">
        <w:rPr>
          <w:rFonts w:ascii="Times New Roman" w:hAnsi="Times New Roman" w:cs="Times New Roman"/>
          <w:sz w:val="24"/>
          <w:szCs w:val="24"/>
        </w:rPr>
        <w:tab/>
        <w:t>********************************************************************************</w:t>
      </w:r>
      <w:r w:rsidRPr="0090709A">
        <w:rPr>
          <w:rFonts w:ascii="Times New Roman" w:hAnsi="Times New Roman" w:cs="Times New Roman"/>
          <w:sz w:val="24"/>
          <w:szCs w:val="24"/>
        </w:rPr>
        <w:tab/>
        <w:t xml:space="preserve">  </w:t>
      </w:r>
      <w:r w:rsidRPr="0090709A">
        <w:rPr>
          <w:rFonts w:ascii="Times New Roman" w:hAnsi="Times New Roman" w:cs="Times New Roman"/>
          <w:sz w:val="24"/>
          <w:szCs w:val="24"/>
        </w:rPr>
        <w:tab/>
        <w:t xml:space="preserve">         </w:t>
      </w:r>
      <w:r w:rsidRPr="0090709A">
        <w:rPr>
          <w:rFonts w:ascii="Times New Roman" w:hAnsi="Times New Roman" w:cs="Times New Roman"/>
          <w:sz w:val="24"/>
          <w:szCs w:val="24"/>
        </w:rPr>
        <w:tab/>
        <w:t>If you have any questions, please contact the Analyst at the Office of State Procurement immediately.</w:t>
      </w:r>
    </w:p>
    <w:p w:rsidR="003514A2" w:rsidRPr="0090709A" w:rsidRDefault="003514A2" w:rsidP="003514A2">
      <w:pPr>
        <w:spacing w:line="240" w:lineRule="auto"/>
        <w:ind w:left="-144"/>
        <w:jc w:val="both"/>
        <w:rPr>
          <w:rFonts w:ascii="Times New Roman" w:hAnsi="Times New Roman" w:cs="Times New Roman"/>
          <w:sz w:val="24"/>
          <w:szCs w:val="24"/>
        </w:rPr>
      </w:pPr>
      <w:r w:rsidRPr="0090709A">
        <w:rPr>
          <w:rFonts w:ascii="Times New Roman" w:hAnsi="Times New Roman" w:cs="Times New Roman"/>
          <w:sz w:val="24"/>
          <w:szCs w:val="24"/>
        </w:rPr>
        <w:t xml:space="preserve">          </w:t>
      </w:r>
      <w:r w:rsidRPr="0090709A">
        <w:rPr>
          <w:rFonts w:ascii="Times New Roman" w:hAnsi="Times New Roman" w:cs="Times New Roman"/>
          <w:sz w:val="24"/>
          <w:szCs w:val="24"/>
        </w:rPr>
        <w:tab/>
        <w:t>Stat</w:t>
      </w:r>
      <w:r w:rsidR="008C05C7">
        <w:rPr>
          <w:rFonts w:ascii="Times New Roman" w:hAnsi="Times New Roman" w:cs="Times New Roman"/>
          <w:sz w:val="24"/>
          <w:szCs w:val="24"/>
        </w:rPr>
        <w:t xml:space="preserve">e Procurement Analyst:  Natalie Verbois, Phone: 225-342-1038, Email:  </w:t>
      </w:r>
      <w:hyperlink r:id="rId11" w:history="1">
        <w:r w:rsidR="008C05C7" w:rsidRPr="002A5E76">
          <w:rPr>
            <w:rStyle w:val="Hyperlink"/>
            <w:rFonts w:ascii="Times New Roman" w:hAnsi="Times New Roman" w:cs="Times New Roman"/>
            <w:sz w:val="24"/>
            <w:szCs w:val="24"/>
          </w:rPr>
          <w:t>Natalie.Verbois2@la.gov</w:t>
        </w:r>
      </w:hyperlink>
      <w:r w:rsidR="008C05C7">
        <w:rPr>
          <w:rFonts w:ascii="Times New Roman" w:hAnsi="Times New Roman" w:cs="Times New Roman"/>
          <w:sz w:val="24"/>
          <w:szCs w:val="24"/>
        </w:rPr>
        <w:t xml:space="preserve"> </w:t>
      </w:r>
    </w:p>
    <w:p w:rsidR="00023A76" w:rsidRPr="00117192" w:rsidRDefault="00CA73D6" w:rsidP="003514A2">
      <w:pPr>
        <w:widowControl/>
        <w:spacing w:after="0" w:line="240" w:lineRule="auto"/>
        <w:contextualSpacing/>
        <w:jc w:val="both"/>
        <w:rPr>
          <w:rFonts w:ascii="Times New Roman" w:hAnsi="Times New Roman" w:cs="Times New Roman"/>
          <w:bCs/>
          <w:sz w:val="24"/>
          <w:szCs w:val="24"/>
        </w:rPr>
      </w:pPr>
      <w:r w:rsidRPr="00117192">
        <w:rPr>
          <w:rFonts w:ascii="Times New Roman" w:hAnsi="Times New Roman" w:cs="Times New Roman"/>
          <w:bCs/>
          <w:sz w:val="24"/>
          <w:szCs w:val="24"/>
        </w:rPr>
        <w:tab/>
      </w:r>
      <w:r w:rsidR="007D2093" w:rsidRPr="00117192">
        <w:rPr>
          <w:rFonts w:ascii="Times New Roman" w:hAnsi="Times New Roman" w:cs="Times New Roman"/>
          <w:bCs/>
          <w:sz w:val="24"/>
          <w:szCs w:val="24"/>
        </w:rPr>
        <w:tab/>
      </w:r>
    </w:p>
    <w:sectPr w:rsidR="00023A76" w:rsidRPr="00117192" w:rsidSect="00D70E82">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D79" w:rsidRDefault="00070D79">
      <w:pPr>
        <w:spacing w:after="0" w:line="240" w:lineRule="auto"/>
      </w:pPr>
      <w:r>
        <w:separator/>
      </w:r>
    </w:p>
  </w:endnote>
  <w:endnote w:type="continuationSeparator" w:id="0">
    <w:p w:rsidR="00070D79" w:rsidRDefault="0007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541273">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541273">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D79" w:rsidRDefault="00070D79">
      <w:pPr>
        <w:spacing w:after="0" w:line="240" w:lineRule="auto"/>
      </w:pPr>
      <w:r>
        <w:separator/>
      </w:r>
    </w:p>
  </w:footnote>
  <w:footnote w:type="continuationSeparator" w:id="0">
    <w:p w:rsidR="00070D79" w:rsidRDefault="00070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90709A">
      <w:rPr>
        <w:rFonts w:ascii="Times New Roman" w:hAnsi="Times New Roman" w:cs="Times New Roman"/>
        <w:sz w:val="24"/>
        <w:szCs w:val="24"/>
      </w:rPr>
      <w:t xml:space="preserve"> 3000023176</w:t>
    </w:r>
    <w:r w:rsidRPr="001856F5">
      <w:rPr>
        <w:rFonts w:ascii="Times New Roman" w:hAnsi="Times New Roman" w:cs="Times New Roman"/>
        <w:sz w:val="24"/>
        <w:szCs w:val="24"/>
      </w:rPr>
      <w:tab/>
    </w:r>
    <w:r w:rsidR="0090709A">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0644DE">
      <w:rPr>
        <w:rFonts w:ascii="Times New Roman" w:hAnsi="Times New Roman" w:cs="Times New Roman"/>
        <w:sz w:val="24"/>
        <w:szCs w:val="24"/>
      </w:rPr>
      <w:t>:</w:t>
    </w:r>
    <w:r w:rsidR="0090709A">
      <w:rPr>
        <w:rFonts w:ascii="Times New Roman" w:hAnsi="Times New Roman" w:cs="Times New Roman"/>
        <w:sz w:val="24"/>
        <w:szCs w:val="24"/>
      </w:rPr>
      <w:t xml:space="preserve"> *Fax Bid* Medical Equipment </w:t>
    </w:r>
    <w:proofErr w:type="spellStart"/>
    <w:r w:rsidR="0090709A">
      <w:rPr>
        <w:rFonts w:ascii="Times New Roman" w:hAnsi="Times New Roman" w:cs="Times New Roman"/>
        <w:sz w:val="24"/>
        <w:szCs w:val="24"/>
      </w:rPr>
      <w:t>Maint</w:t>
    </w:r>
    <w:proofErr w:type="spellEnd"/>
    <w:r w:rsidR="0090709A">
      <w:rPr>
        <w:rFonts w:ascii="Times New Roman" w:hAnsi="Times New Roman" w:cs="Times New Roman"/>
        <w:sz w:val="24"/>
        <w:szCs w:val="24"/>
      </w:rPr>
      <w:t>. - LDH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6"/>
  </w:num>
  <w:num w:numId="13">
    <w:abstractNumId w:val="27"/>
  </w:num>
  <w:num w:numId="14">
    <w:abstractNumId w:val="31"/>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4"/>
  </w:num>
  <w:num w:numId="28">
    <w:abstractNumId w:val="32"/>
  </w:num>
  <w:num w:numId="29">
    <w:abstractNumId w:val="15"/>
  </w:num>
  <w:num w:numId="30">
    <w:abstractNumId w:val="4"/>
  </w:num>
  <w:num w:numId="31">
    <w:abstractNumId w:val="33"/>
  </w:num>
  <w:num w:numId="32">
    <w:abstractNumId w:val="30"/>
  </w:num>
  <w:num w:numId="33">
    <w:abstractNumId w:val="38"/>
  </w:num>
  <w:num w:numId="34">
    <w:abstractNumId w:val="35"/>
  </w:num>
  <w:num w:numId="35">
    <w:abstractNumId w:val="2"/>
  </w:num>
  <w:num w:numId="36">
    <w:abstractNumId w:val="11"/>
  </w:num>
  <w:num w:numId="37">
    <w:abstractNumId w:val="12"/>
  </w:num>
  <w:num w:numId="38">
    <w:abstractNumId w:val="1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79"/>
    <w:rsid w:val="00023A76"/>
    <w:rsid w:val="00031063"/>
    <w:rsid w:val="000337DE"/>
    <w:rsid w:val="00040151"/>
    <w:rsid w:val="000453BD"/>
    <w:rsid w:val="00054308"/>
    <w:rsid w:val="000569EF"/>
    <w:rsid w:val="00062E8C"/>
    <w:rsid w:val="000644DE"/>
    <w:rsid w:val="00070D79"/>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1C32"/>
    <w:rsid w:val="0016404A"/>
    <w:rsid w:val="00172F15"/>
    <w:rsid w:val="001747E0"/>
    <w:rsid w:val="001817F2"/>
    <w:rsid w:val="001856F5"/>
    <w:rsid w:val="001858C6"/>
    <w:rsid w:val="00185B5E"/>
    <w:rsid w:val="00186594"/>
    <w:rsid w:val="001A54CE"/>
    <w:rsid w:val="001B5FA5"/>
    <w:rsid w:val="001C33EF"/>
    <w:rsid w:val="001C494C"/>
    <w:rsid w:val="001C5472"/>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514A2"/>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5637"/>
    <w:rsid w:val="004E1B15"/>
    <w:rsid w:val="004E3B86"/>
    <w:rsid w:val="004F1116"/>
    <w:rsid w:val="004F6857"/>
    <w:rsid w:val="00513C1B"/>
    <w:rsid w:val="00521F9D"/>
    <w:rsid w:val="00522169"/>
    <w:rsid w:val="00523733"/>
    <w:rsid w:val="00525147"/>
    <w:rsid w:val="00526DAB"/>
    <w:rsid w:val="0053232F"/>
    <w:rsid w:val="00540D29"/>
    <w:rsid w:val="00541273"/>
    <w:rsid w:val="00543253"/>
    <w:rsid w:val="00554517"/>
    <w:rsid w:val="00564849"/>
    <w:rsid w:val="00571D39"/>
    <w:rsid w:val="005818FF"/>
    <w:rsid w:val="00585BBF"/>
    <w:rsid w:val="00595F6B"/>
    <w:rsid w:val="00596A2A"/>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C05C7"/>
    <w:rsid w:val="008E4019"/>
    <w:rsid w:val="008E5CB0"/>
    <w:rsid w:val="008E7EAE"/>
    <w:rsid w:val="008F0652"/>
    <w:rsid w:val="009000B6"/>
    <w:rsid w:val="00902B77"/>
    <w:rsid w:val="00903F4A"/>
    <w:rsid w:val="0090709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C21"/>
    <w:rsid w:val="00AA0ADC"/>
    <w:rsid w:val="00AB1292"/>
    <w:rsid w:val="00AB1330"/>
    <w:rsid w:val="00AC013D"/>
    <w:rsid w:val="00AC57CE"/>
    <w:rsid w:val="00AC5E65"/>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B621B"/>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C56836"/>
  <w15:chartTrackingRefBased/>
  <w15:docId w15:val="{CAE3AF37-81DE-4AD9-852C-E08AC757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218602">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e.Verbois2@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2A582-9D93-4445-AA88-32E5CFDD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Service Master Attachment A - Special Terms and Conditions</Template>
  <TotalTime>10</TotalTime>
  <Pages>8</Pages>
  <Words>2851</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3</cp:revision>
  <cp:lastPrinted>2022-08-17T21:16:00Z</cp:lastPrinted>
  <dcterms:created xsi:type="dcterms:W3CDTF">2024-06-12T19:53:00Z</dcterms:created>
  <dcterms:modified xsi:type="dcterms:W3CDTF">2024-06-13T13:58:00Z</dcterms:modified>
</cp:coreProperties>
</file>